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B9" w:rsidRPr="00322640" w:rsidRDefault="007C53B9" w:rsidP="00665E43">
      <w:pPr>
        <w:spacing w:after="0"/>
        <w:jc w:val="center"/>
        <w:rPr>
          <w:rFonts w:ascii="Times New Roman" w:hAnsi="Times New Roman" w:cs="Times New Roman"/>
          <w:b/>
          <w:sz w:val="24"/>
          <w:szCs w:val="24"/>
        </w:rPr>
      </w:pPr>
      <w:r w:rsidRPr="00322640">
        <w:rPr>
          <w:rFonts w:ascii="Times New Roman" w:hAnsi="Times New Roman" w:cs="Times New Roman"/>
          <w:b/>
          <w:sz w:val="24"/>
          <w:szCs w:val="24"/>
        </w:rPr>
        <w:t>Договор</w:t>
      </w:r>
      <w:r w:rsidR="00FD7B12" w:rsidRPr="00322640">
        <w:rPr>
          <w:rFonts w:ascii="Times New Roman" w:hAnsi="Times New Roman" w:cs="Times New Roman"/>
          <w:b/>
          <w:sz w:val="24"/>
          <w:szCs w:val="24"/>
        </w:rPr>
        <w:t xml:space="preserve"> №</w:t>
      </w:r>
      <w:r w:rsidR="00322640">
        <w:rPr>
          <w:rFonts w:ascii="Times New Roman" w:hAnsi="Times New Roman" w:cs="Times New Roman"/>
          <w:b/>
          <w:sz w:val="24"/>
          <w:szCs w:val="24"/>
        </w:rPr>
        <w:t>__</w:t>
      </w:r>
    </w:p>
    <w:p w:rsidR="007C53B9" w:rsidRPr="00322640" w:rsidRDefault="007C53B9" w:rsidP="00665E43">
      <w:pPr>
        <w:spacing w:after="0"/>
        <w:jc w:val="both"/>
        <w:rPr>
          <w:rFonts w:ascii="Times New Roman" w:hAnsi="Times New Roman" w:cs="Times New Roman"/>
          <w:b/>
          <w:sz w:val="24"/>
          <w:szCs w:val="24"/>
        </w:rPr>
      </w:pPr>
      <w:proofErr w:type="spellStart"/>
      <w:r w:rsidRPr="00322640">
        <w:rPr>
          <w:rFonts w:ascii="Times New Roman" w:hAnsi="Times New Roman" w:cs="Times New Roman"/>
          <w:b/>
          <w:sz w:val="24"/>
          <w:szCs w:val="24"/>
        </w:rPr>
        <w:t>г</w:t>
      </w:r>
      <w:proofErr w:type="gramStart"/>
      <w:r w:rsidRPr="00322640">
        <w:rPr>
          <w:rFonts w:ascii="Times New Roman" w:hAnsi="Times New Roman" w:cs="Times New Roman"/>
          <w:b/>
          <w:sz w:val="24"/>
          <w:szCs w:val="24"/>
        </w:rPr>
        <w:t>.А</w:t>
      </w:r>
      <w:proofErr w:type="gramEnd"/>
      <w:r w:rsidRPr="00322640">
        <w:rPr>
          <w:rFonts w:ascii="Times New Roman" w:hAnsi="Times New Roman" w:cs="Times New Roman"/>
          <w:b/>
          <w:sz w:val="24"/>
          <w:szCs w:val="24"/>
        </w:rPr>
        <w:t>тырау</w:t>
      </w:r>
      <w:proofErr w:type="spellEnd"/>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r>
      <w:r w:rsidRPr="00322640">
        <w:rPr>
          <w:rFonts w:ascii="Times New Roman" w:hAnsi="Times New Roman" w:cs="Times New Roman"/>
          <w:b/>
          <w:sz w:val="24"/>
          <w:szCs w:val="24"/>
        </w:rPr>
        <w:tab/>
        <w:t xml:space="preserve">              </w:t>
      </w:r>
      <w:r w:rsidR="00BB1B15" w:rsidRPr="00322640">
        <w:rPr>
          <w:rFonts w:ascii="Times New Roman" w:hAnsi="Times New Roman" w:cs="Times New Roman"/>
          <w:b/>
          <w:sz w:val="24"/>
          <w:szCs w:val="24"/>
        </w:rPr>
        <w:t xml:space="preserve"> </w:t>
      </w:r>
      <w:r w:rsidR="00322640">
        <w:rPr>
          <w:rFonts w:ascii="Times New Roman" w:hAnsi="Times New Roman" w:cs="Times New Roman"/>
          <w:b/>
          <w:sz w:val="24"/>
          <w:szCs w:val="24"/>
        </w:rPr>
        <w:t xml:space="preserve">                   </w:t>
      </w:r>
      <w:r w:rsidR="00FD7B12" w:rsidRPr="00322640">
        <w:rPr>
          <w:rFonts w:ascii="Times New Roman" w:hAnsi="Times New Roman" w:cs="Times New Roman"/>
          <w:b/>
          <w:sz w:val="24"/>
          <w:szCs w:val="24"/>
        </w:rPr>
        <w:t xml:space="preserve">  </w:t>
      </w:r>
      <w:r w:rsidR="00665E43">
        <w:rPr>
          <w:rFonts w:ascii="Times New Roman" w:hAnsi="Times New Roman" w:cs="Times New Roman"/>
          <w:b/>
          <w:sz w:val="24"/>
          <w:szCs w:val="24"/>
        </w:rPr>
        <w:t xml:space="preserve">     </w:t>
      </w:r>
      <w:r w:rsidR="00FD7B12" w:rsidRPr="00322640">
        <w:rPr>
          <w:rFonts w:ascii="Times New Roman" w:hAnsi="Times New Roman" w:cs="Times New Roman"/>
          <w:b/>
          <w:sz w:val="24"/>
          <w:szCs w:val="24"/>
        </w:rPr>
        <w:t>«____»___________ 20___</w:t>
      </w:r>
      <w:r w:rsidRPr="00322640">
        <w:rPr>
          <w:rFonts w:ascii="Times New Roman" w:hAnsi="Times New Roman" w:cs="Times New Roman"/>
          <w:b/>
          <w:sz w:val="24"/>
          <w:szCs w:val="24"/>
        </w:rPr>
        <w:t xml:space="preserve"> г.</w:t>
      </w:r>
    </w:p>
    <w:p w:rsidR="00322640" w:rsidRDefault="00322640" w:rsidP="00665E43">
      <w:pPr>
        <w:spacing w:after="0"/>
        <w:jc w:val="both"/>
        <w:rPr>
          <w:b/>
        </w:rPr>
      </w:pPr>
    </w:p>
    <w:p w:rsidR="007C53B9" w:rsidRDefault="00842C93" w:rsidP="00665E43">
      <w:pPr>
        <w:spacing w:after="0"/>
        <w:jc w:val="both"/>
        <w:rPr>
          <w:rFonts w:ascii="Times New Roman" w:hAnsi="Times New Roman" w:cs="Times New Roman"/>
          <w:sz w:val="24"/>
          <w:szCs w:val="24"/>
        </w:rPr>
      </w:pPr>
      <w:r w:rsidRPr="00322640">
        <w:rPr>
          <w:rFonts w:ascii="Times New Roman" w:hAnsi="Times New Roman" w:cs="Times New Roman"/>
          <w:b/>
          <w:sz w:val="24"/>
          <w:szCs w:val="24"/>
        </w:rPr>
        <w:t xml:space="preserve">          </w:t>
      </w:r>
      <w:r w:rsidR="00D56DCA">
        <w:rPr>
          <w:rFonts w:ascii="Times New Roman" w:hAnsi="Times New Roman" w:cs="Times New Roman"/>
          <w:b/>
          <w:sz w:val="24"/>
          <w:szCs w:val="24"/>
        </w:rPr>
        <w:t>________________</w:t>
      </w:r>
      <w:r w:rsidR="007C53B9" w:rsidRPr="00322640">
        <w:rPr>
          <w:rFonts w:ascii="Times New Roman" w:hAnsi="Times New Roman" w:cs="Times New Roman"/>
          <w:b/>
          <w:sz w:val="24"/>
          <w:szCs w:val="24"/>
        </w:rPr>
        <w:t>,</w:t>
      </w:r>
      <w:r w:rsidR="007C53B9" w:rsidRPr="00322640">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в лице директора </w:t>
      </w:r>
      <w:r w:rsidR="00D56DCA">
        <w:rPr>
          <w:rFonts w:ascii="Times New Roman" w:hAnsi="Times New Roman" w:cs="Times New Roman"/>
          <w:sz w:val="24"/>
          <w:szCs w:val="24"/>
        </w:rPr>
        <w:t>__________</w:t>
      </w:r>
      <w:r w:rsidR="00665E43">
        <w:rPr>
          <w:rFonts w:ascii="Times New Roman" w:hAnsi="Times New Roman" w:cs="Times New Roman"/>
          <w:sz w:val="24"/>
          <w:szCs w:val="24"/>
        </w:rPr>
        <w:t>., действующей</w:t>
      </w:r>
      <w:r w:rsidR="007C53B9" w:rsidRPr="00287A03">
        <w:rPr>
          <w:rFonts w:ascii="Times New Roman" w:hAnsi="Times New Roman" w:cs="Times New Roman"/>
          <w:sz w:val="24"/>
          <w:szCs w:val="24"/>
        </w:rPr>
        <w:t xml:space="preserve"> на основании Устава, именуемый,</w:t>
      </w:r>
      <w:r w:rsidR="0085033D">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в дальнейшем «Исполнитель» и </w:t>
      </w:r>
      <w:r w:rsidR="007C53B9" w:rsidRPr="00322640">
        <w:rPr>
          <w:rFonts w:ascii="Times New Roman" w:hAnsi="Times New Roman" w:cs="Times New Roman"/>
          <w:b/>
          <w:sz w:val="24"/>
          <w:szCs w:val="24"/>
        </w:rPr>
        <w:t>АО «</w:t>
      </w:r>
      <w:proofErr w:type="spellStart"/>
      <w:r w:rsidR="007C53B9" w:rsidRPr="00322640">
        <w:rPr>
          <w:rFonts w:ascii="Times New Roman" w:hAnsi="Times New Roman" w:cs="Times New Roman"/>
          <w:b/>
          <w:sz w:val="24"/>
          <w:szCs w:val="24"/>
        </w:rPr>
        <w:t>Атырауская</w:t>
      </w:r>
      <w:proofErr w:type="spellEnd"/>
      <w:r w:rsidR="007C53B9" w:rsidRPr="00322640">
        <w:rPr>
          <w:rFonts w:ascii="Times New Roman" w:hAnsi="Times New Roman" w:cs="Times New Roman"/>
          <w:b/>
          <w:sz w:val="24"/>
          <w:szCs w:val="24"/>
        </w:rPr>
        <w:t xml:space="preserve"> теплоэлектроцентраль»,</w:t>
      </w:r>
      <w:r w:rsidR="007C53B9" w:rsidRPr="00287A03">
        <w:rPr>
          <w:rFonts w:ascii="Times New Roman" w:hAnsi="Times New Roman" w:cs="Times New Roman"/>
          <w:sz w:val="24"/>
          <w:szCs w:val="24"/>
        </w:rPr>
        <w:t xml:space="preserve"> именуемое в дальнейшем «Заказчик», в лице </w:t>
      </w:r>
      <w:r w:rsidR="0085033D" w:rsidRPr="00287A03">
        <w:rPr>
          <w:rFonts w:ascii="Times New Roman" w:hAnsi="Times New Roman" w:cs="Times New Roman"/>
          <w:sz w:val="24"/>
          <w:szCs w:val="24"/>
        </w:rPr>
        <w:t>президента Аленова</w:t>
      </w:r>
      <w:r w:rsidR="000C1D6F">
        <w:rPr>
          <w:rFonts w:ascii="Times New Roman" w:hAnsi="Times New Roman" w:cs="Times New Roman"/>
          <w:sz w:val="24"/>
          <w:szCs w:val="24"/>
        </w:rPr>
        <w:t xml:space="preserve"> М.К.</w:t>
      </w:r>
      <w:r w:rsidR="00322640">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действующего на основании Устава, совместно именуемые Стороны заключили настоящий договор (далее по тексту «Договор») </w:t>
      </w:r>
      <w:r w:rsidR="000C1D6F">
        <w:rPr>
          <w:rFonts w:ascii="Times New Roman" w:hAnsi="Times New Roman" w:cs="Times New Roman"/>
          <w:sz w:val="24"/>
          <w:szCs w:val="24"/>
        </w:rPr>
        <w:t>на основании закупа способо</w:t>
      </w:r>
      <w:r w:rsidR="00642FA2">
        <w:rPr>
          <w:rFonts w:ascii="Times New Roman" w:hAnsi="Times New Roman" w:cs="Times New Roman"/>
          <w:sz w:val="24"/>
          <w:szCs w:val="24"/>
        </w:rPr>
        <w:t>м за</w:t>
      </w:r>
      <w:r w:rsidR="00396EF4">
        <w:rPr>
          <w:rFonts w:ascii="Times New Roman" w:hAnsi="Times New Roman" w:cs="Times New Roman"/>
          <w:sz w:val="24"/>
          <w:szCs w:val="24"/>
        </w:rPr>
        <w:t>прос</w:t>
      </w:r>
      <w:r w:rsidR="00642FA2">
        <w:rPr>
          <w:rFonts w:ascii="Times New Roman" w:hAnsi="Times New Roman" w:cs="Times New Roman"/>
          <w:sz w:val="24"/>
          <w:szCs w:val="24"/>
        </w:rPr>
        <w:t xml:space="preserve">а ценовых предложений </w:t>
      </w:r>
      <w:r w:rsidR="007C53B9" w:rsidRPr="00287A03">
        <w:rPr>
          <w:rFonts w:ascii="Times New Roman" w:hAnsi="Times New Roman" w:cs="Times New Roman"/>
          <w:sz w:val="24"/>
          <w:szCs w:val="24"/>
        </w:rPr>
        <w:t>о нижеследующем:</w:t>
      </w:r>
    </w:p>
    <w:p w:rsidR="00322640" w:rsidRPr="0031254E" w:rsidRDefault="00322640" w:rsidP="00322640">
      <w:pPr>
        <w:spacing w:after="0"/>
        <w:jc w:val="both"/>
        <w:rPr>
          <w:rFonts w:ascii="Times New Roman" w:hAnsi="Times New Roman" w:cs="Times New Roman"/>
          <w:sz w:val="24"/>
          <w:szCs w:val="24"/>
        </w:rPr>
      </w:pPr>
    </w:p>
    <w:p w:rsidR="007C53B9" w:rsidRPr="0031254E" w:rsidRDefault="007C53B9" w:rsidP="00322640">
      <w:pPr>
        <w:numPr>
          <w:ilvl w:val="0"/>
          <w:numId w:val="14"/>
        </w:numPr>
        <w:spacing w:after="0"/>
        <w:jc w:val="center"/>
        <w:rPr>
          <w:rFonts w:ascii="Times New Roman" w:hAnsi="Times New Roman" w:cs="Times New Roman"/>
          <w:b/>
          <w:sz w:val="24"/>
          <w:szCs w:val="24"/>
        </w:rPr>
      </w:pPr>
      <w:r w:rsidRPr="0031254E">
        <w:rPr>
          <w:rFonts w:ascii="Times New Roman" w:hAnsi="Times New Roman" w:cs="Times New Roman"/>
          <w:b/>
          <w:sz w:val="24"/>
          <w:szCs w:val="24"/>
        </w:rPr>
        <w:t>Предмет договора</w:t>
      </w:r>
    </w:p>
    <w:p w:rsidR="007C53B9" w:rsidRPr="00322640" w:rsidRDefault="007C53B9" w:rsidP="00322640">
      <w:pPr>
        <w:spacing w:after="0"/>
        <w:jc w:val="both"/>
        <w:rPr>
          <w:rFonts w:ascii="Times New Roman" w:hAnsi="Times New Roman"/>
          <w:sz w:val="24"/>
          <w:szCs w:val="24"/>
          <w:lang w:val="kk-KZ"/>
        </w:rPr>
      </w:pPr>
      <w:r w:rsidRPr="00287A03">
        <w:rPr>
          <w:rFonts w:ascii="Times New Roman" w:hAnsi="Times New Roman"/>
          <w:sz w:val="24"/>
          <w:szCs w:val="24"/>
        </w:rPr>
        <w:t>1.</w:t>
      </w:r>
      <w:r w:rsidR="00322640" w:rsidRPr="00287A03">
        <w:rPr>
          <w:rFonts w:ascii="Times New Roman" w:hAnsi="Times New Roman"/>
          <w:sz w:val="24"/>
          <w:szCs w:val="24"/>
        </w:rPr>
        <w:t>1. Исполнитель</w:t>
      </w:r>
      <w:r w:rsidRPr="00287A03">
        <w:rPr>
          <w:rFonts w:ascii="Times New Roman" w:hAnsi="Times New Roman"/>
          <w:sz w:val="24"/>
          <w:szCs w:val="24"/>
        </w:rPr>
        <w:t xml:space="preserve">, в соответствии с требованиями Заказчика, принимает на себя обязательство оказывать услугу, а </w:t>
      </w:r>
      <w:r w:rsidRPr="00E15FDC">
        <w:rPr>
          <w:rFonts w:ascii="Times New Roman" w:hAnsi="Times New Roman"/>
          <w:sz w:val="24"/>
          <w:szCs w:val="24"/>
        </w:rPr>
        <w:t>именно</w:t>
      </w:r>
      <w:r w:rsidR="00665E43">
        <w:rPr>
          <w:rFonts w:ascii="Times New Roman" w:hAnsi="Times New Roman"/>
          <w:sz w:val="24"/>
          <w:szCs w:val="24"/>
        </w:rPr>
        <w:t xml:space="preserve"> </w:t>
      </w:r>
      <w:r w:rsidR="00665E43" w:rsidRPr="00665E43">
        <w:rPr>
          <w:rFonts w:ascii="Times New Roman" w:eastAsiaTheme="minorEastAsia" w:hAnsi="Times New Roman" w:cs="Times New Roman"/>
          <w:sz w:val="24"/>
          <w:szCs w:val="24"/>
        </w:rPr>
        <w:t>«</w:t>
      </w:r>
      <w:r w:rsidR="00665E43">
        <w:rPr>
          <w:rFonts w:ascii="Times New Roman" w:eastAsiaTheme="minorEastAsia" w:hAnsi="Times New Roman" w:cs="Times New Roman"/>
          <w:sz w:val="24"/>
          <w:szCs w:val="24"/>
        </w:rPr>
        <w:t>О</w:t>
      </w:r>
      <w:r w:rsidR="00665E43" w:rsidRPr="00665E43">
        <w:rPr>
          <w:rFonts w:ascii="Times New Roman" w:eastAsiaTheme="minorEastAsia" w:hAnsi="Times New Roman" w:cs="Times New Roman"/>
          <w:sz w:val="24"/>
          <w:szCs w:val="24"/>
        </w:rPr>
        <w:t xml:space="preserve">бучение персонала требованиям промышленной безопасности при работе с </w:t>
      </w:r>
      <w:proofErr w:type="spellStart"/>
      <w:r w:rsidR="00665E43" w:rsidRPr="00665E43">
        <w:rPr>
          <w:rFonts w:ascii="Times New Roman" w:eastAsiaTheme="minorEastAsia" w:hAnsi="Times New Roman" w:cs="Times New Roman"/>
          <w:sz w:val="24"/>
          <w:szCs w:val="24"/>
        </w:rPr>
        <w:t>прекурсорами</w:t>
      </w:r>
      <w:proofErr w:type="spellEnd"/>
      <w:r w:rsidR="00665E43" w:rsidRPr="00665E43">
        <w:rPr>
          <w:rFonts w:ascii="Times New Roman" w:eastAsiaTheme="minorEastAsia" w:hAnsi="Times New Roman" w:cs="Times New Roman"/>
          <w:sz w:val="24"/>
          <w:szCs w:val="24"/>
        </w:rPr>
        <w:t>, неорганическими жидкостями кислотами, природным и сжиженным газом»</w:t>
      </w:r>
      <w:r w:rsidR="003F23DC" w:rsidRPr="00665E43">
        <w:rPr>
          <w:rFonts w:ascii="Times New Roman" w:hAnsi="Times New Roman"/>
          <w:sz w:val="24"/>
          <w:szCs w:val="24"/>
          <w:lang w:val="kk-KZ"/>
        </w:rPr>
        <w:t>,</w:t>
      </w:r>
      <w:r w:rsidR="00665E43">
        <w:rPr>
          <w:rFonts w:ascii="Times New Roman" w:hAnsi="Times New Roman"/>
          <w:sz w:val="24"/>
          <w:szCs w:val="24"/>
          <w:lang w:val="kk-KZ"/>
        </w:rPr>
        <w:t xml:space="preserve"> сотрудников </w:t>
      </w:r>
      <w:r w:rsidR="00665E43" w:rsidRPr="00665E43">
        <w:rPr>
          <w:rFonts w:ascii="Times New Roman" w:hAnsi="Times New Roman" w:cs="Times New Roman"/>
          <w:sz w:val="24"/>
          <w:szCs w:val="24"/>
        </w:rPr>
        <w:t>АО «</w:t>
      </w:r>
      <w:proofErr w:type="spellStart"/>
      <w:r w:rsidR="00665E43" w:rsidRPr="00665E43">
        <w:rPr>
          <w:rFonts w:ascii="Times New Roman" w:hAnsi="Times New Roman" w:cs="Times New Roman"/>
          <w:sz w:val="24"/>
          <w:szCs w:val="24"/>
        </w:rPr>
        <w:t>Атырауская</w:t>
      </w:r>
      <w:proofErr w:type="spellEnd"/>
      <w:r w:rsidR="00665E43" w:rsidRPr="00665E43">
        <w:rPr>
          <w:rFonts w:ascii="Times New Roman" w:hAnsi="Times New Roman" w:cs="Times New Roman"/>
          <w:sz w:val="24"/>
          <w:szCs w:val="24"/>
        </w:rPr>
        <w:t xml:space="preserve"> теплоэлектроцентраль»,</w:t>
      </w:r>
      <w:r w:rsidR="00665E43">
        <w:rPr>
          <w:rFonts w:ascii="Times New Roman" w:hAnsi="Times New Roman" w:cs="Times New Roman"/>
          <w:b/>
          <w:sz w:val="24"/>
          <w:szCs w:val="24"/>
        </w:rPr>
        <w:t xml:space="preserve"> </w:t>
      </w:r>
      <w:r w:rsidR="001071B5" w:rsidRPr="00665E43">
        <w:rPr>
          <w:rFonts w:ascii="Times New Roman" w:hAnsi="Times New Roman" w:cs="Times New Roman"/>
          <w:sz w:val="24"/>
          <w:szCs w:val="24"/>
        </w:rPr>
        <w:t xml:space="preserve">Приложения №1, являющегося </w:t>
      </w:r>
      <w:r w:rsidR="001071B5" w:rsidRPr="00E15FDC">
        <w:rPr>
          <w:rFonts w:ascii="Times New Roman" w:hAnsi="Times New Roman" w:cs="Times New Roman"/>
          <w:sz w:val="24"/>
          <w:szCs w:val="24"/>
        </w:rPr>
        <w:t>неотъемлемой частью настоящего Договора</w:t>
      </w:r>
      <w:r w:rsidRPr="00E15FDC">
        <w:rPr>
          <w:rFonts w:ascii="Times New Roman" w:hAnsi="Times New Roman" w:cs="Times New Roman"/>
          <w:sz w:val="24"/>
          <w:szCs w:val="24"/>
        </w:rPr>
        <w:t>.</w:t>
      </w:r>
    </w:p>
    <w:p w:rsidR="007C53B9" w:rsidRDefault="007C53B9" w:rsidP="00322640">
      <w:pPr>
        <w:tabs>
          <w:tab w:val="left" w:pos="426"/>
        </w:tabs>
        <w:spacing w:after="0"/>
        <w:jc w:val="both"/>
        <w:rPr>
          <w:rFonts w:ascii="Times New Roman" w:hAnsi="Times New Roman" w:cs="Times New Roman"/>
          <w:sz w:val="24"/>
          <w:szCs w:val="24"/>
        </w:rPr>
      </w:pPr>
      <w:r w:rsidRPr="00287A03">
        <w:rPr>
          <w:rFonts w:ascii="Times New Roman" w:hAnsi="Times New Roman" w:cs="Times New Roman"/>
          <w:sz w:val="24"/>
          <w:szCs w:val="24"/>
        </w:rPr>
        <w:t>1.</w:t>
      </w:r>
      <w:r w:rsidR="00322640" w:rsidRPr="00287A03">
        <w:rPr>
          <w:rFonts w:ascii="Times New Roman" w:hAnsi="Times New Roman" w:cs="Times New Roman"/>
          <w:sz w:val="24"/>
          <w:szCs w:val="24"/>
        </w:rPr>
        <w:t>2. Заказчик</w:t>
      </w:r>
      <w:r w:rsidRPr="00287A03">
        <w:rPr>
          <w:rFonts w:ascii="Times New Roman" w:hAnsi="Times New Roman" w:cs="Times New Roman"/>
          <w:sz w:val="24"/>
          <w:szCs w:val="24"/>
        </w:rPr>
        <w:t xml:space="preserve"> обязуется произвести оплату за оказанные услуги в соответствии с условиями, предусмотренными настоящим Договором. </w:t>
      </w:r>
    </w:p>
    <w:p w:rsidR="00322640" w:rsidRPr="00287A03" w:rsidRDefault="00322640" w:rsidP="00322640">
      <w:pPr>
        <w:tabs>
          <w:tab w:val="left" w:pos="426"/>
        </w:tabs>
        <w:spacing w:after="0"/>
        <w:jc w:val="both"/>
        <w:rPr>
          <w:rFonts w:ascii="Times New Roman" w:hAnsi="Times New Roman" w:cs="Times New Roman"/>
          <w:sz w:val="24"/>
          <w:szCs w:val="24"/>
        </w:rPr>
      </w:pPr>
    </w:p>
    <w:p w:rsidR="007C53B9" w:rsidRPr="00287A03" w:rsidRDefault="002C303B" w:rsidP="00322640">
      <w:pPr>
        <w:spacing w:after="0"/>
        <w:ind w:left="495"/>
        <w:jc w:val="center"/>
        <w:rPr>
          <w:rFonts w:ascii="Times New Roman" w:hAnsi="Times New Roman" w:cs="Times New Roman"/>
          <w:sz w:val="24"/>
          <w:szCs w:val="24"/>
        </w:rPr>
      </w:pPr>
      <w:r w:rsidRPr="0031254E">
        <w:rPr>
          <w:rFonts w:ascii="Times New Roman" w:hAnsi="Times New Roman" w:cs="Times New Roman"/>
          <w:b/>
          <w:sz w:val="24"/>
          <w:szCs w:val="24"/>
        </w:rPr>
        <w:t>2.</w:t>
      </w:r>
      <w:r>
        <w:rPr>
          <w:rFonts w:ascii="Times New Roman" w:hAnsi="Times New Roman" w:cs="Times New Roman"/>
          <w:sz w:val="24"/>
          <w:szCs w:val="24"/>
        </w:rPr>
        <w:tab/>
      </w:r>
      <w:r w:rsidR="007C53B9" w:rsidRPr="0031254E">
        <w:rPr>
          <w:rFonts w:ascii="Times New Roman" w:hAnsi="Times New Roman" w:cs="Times New Roman"/>
          <w:b/>
          <w:sz w:val="24"/>
          <w:szCs w:val="24"/>
        </w:rPr>
        <w:t>Порядок исполнения обязательств</w:t>
      </w:r>
    </w:p>
    <w:p w:rsidR="007C53B9" w:rsidRPr="0031254E" w:rsidRDefault="007C53B9" w:rsidP="00322640">
      <w:pPr>
        <w:spacing w:after="0"/>
        <w:jc w:val="both"/>
        <w:rPr>
          <w:rFonts w:ascii="Times New Roman" w:hAnsi="Times New Roman" w:cs="Times New Roman"/>
          <w:b/>
          <w:sz w:val="24"/>
          <w:szCs w:val="24"/>
        </w:rPr>
      </w:pPr>
      <w:r w:rsidRPr="0031254E">
        <w:rPr>
          <w:rFonts w:ascii="Times New Roman" w:hAnsi="Times New Roman" w:cs="Times New Roman"/>
          <w:b/>
          <w:sz w:val="24"/>
          <w:szCs w:val="24"/>
        </w:rPr>
        <w:t>2.</w:t>
      </w:r>
      <w:r w:rsidR="00665E43" w:rsidRPr="0031254E">
        <w:rPr>
          <w:rFonts w:ascii="Times New Roman" w:hAnsi="Times New Roman" w:cs="Times New Roman"/>
          <w:b/>
          <w:sz w:val="24"/>
          <w:szCs w:val="24"/>
        </w:rPr>
        <w:t>1. Исполнитель</w:t>
      </w:r>
      <w:r w:rsidRPr="0031254E">
        <w:rPr>
          <w:rFonts w:ascii="Times New Roman" w:hAnsi="Times New Roman" w:cs="Times New Roman"/>
          <w:b/>
          <w:sz w:val="24"/>
          <w:szCs w:val="24"/>
        </w:rPr>
        <w:t>:</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2.1.1. «Исполнитель» в соответствии с условиями настоящего Договора, принимает на себя обязательство оказывать услуги, на основании заявки от «Заказчика» и после предоставления всей необходимой информации для оказания Услуг по настоящему Договору. </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7C53B9" w:rsidRPr="00287A03" w:rsidRDefault="007C53B9" w:rsidP="00322640">
      <w:pPr>
        <w:spacing w:after="0"/>
        <w:rPr>
          <w:rFonts w:ascii="Times New Roman" w:hAnsi="Times New Roman" w:cs="Times New Roman"/>
          <w:sz w:val="24"/>
          <w:szCs w:val="24"/>
        </w:rPr>
      </w:pPr>
      <w:r w:rsidRPr="00287A03">
        <w:rPr>
          <w:rFonts w:ascii="Times New Roman" w:hAnsi="Times New Roman" w:cs="Times New Roman"/>
          <w:sz w:val="24"/>
          <w:szCs w:val="24"/>
        </w:rP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7C53B9"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2.1.4. В течение всего срока действия настоящего Договора «Исполнитель» предоставляет «Заказчику» услуги, указанные в Договоре. </w:t>
      </w:r>
    </w:p>
    <w:p w:rsidR="00322640" w:rsidRPr="00287A03" w:rsidRDefault="00322640" w:rsidP="00322640">
      <w:pPr>
        <w:spacing w:after="0"/>
        <w:jc w:val="both"/>
        <w:rPr>
          <w:rFonts w:ascii="Times New Roman" w:hAnsi="Times New Roman" w:cs="Times New Roman"/>
          <w:sz w:val="24"/>
          <w:szCs w:val="24"/>
        </w:rPr>
      </w:pPr>
    </w:p>
    <w:p w:rsidR="007C53B9" w:rsidRPr="0031254E" w:rsidRDefault="007C53B9" w:rsidP="00322640">
      <w:pPr>
        <w:spacing w:after="0"/>
        <w:jc w:val="both"/>
        <w:rPr>
          <w:rFonts w:ascii="Times New Roman" w:hAnsi="Times New Roman" w:cs="Times New Roman"/>
          <w:b/>
          <w:sz w:val="24"/>
          <w:szCs w:val="24"/>
        </w:rPr>
      </w:pPr>
      <w:r w:rsidRPr="0031254E">
        <w:rPr>
          <w:rFonts w:ascii="Times New Roman" w:hAnsi="Times New Roman" w:cs="Times New Roman"/>
          <w:b/>
          <w:sz w:val="24"/>
          <w:szCs w:val="24"/>
        </w:rPr>
        <w:t>2.2. Заказчик:</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2.2.1. </w:t>
      </w:r>
      <w:proofErr w:type="gramStart"/>
      <w:r w:rsidRPr="00287A03">
        <w:rPr>
          <w:rFonts w:ascii="Times New Roman" w:hAnsi="Times New Roman" w:cs="Times New Roman"/>
          <w:sz w:val="24"/>
          <w:szCs w:val="24"/>
        </w:rPr>
        <w:t>На основании Договора, оплачивает счет Исполнителя в срок и в порядке, установленными настоящим Договором.</w:t>
      </w:r>
      <w:proofErr w:type="gramEnd"/>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2.2.2 Своевременно предоставляет Исполнителю всю необходимую информацию для оказания Услуг и принимает оказанные услуги.</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Исполнителя. Исполнитель будет исполнять все сделанные рекомендации при условии их коммерческой приемлемости. </w:t>
      </w:r>
    </w:p>
    <w:p w:rsidR="00322640" w:rsidRDefault="00322640" w:rsidP="00322640">
      <w:pPr>
        <w:pStyle w:val="a4"/>
        <w:spacing w:after="0"/>
        <w:ind w:left="495"/>
        <w:jc w:val="center"/>
        <w:rPr>
          <w:rFonts w:ascii="Times New Roman" w:hAnsi="Times New Roman" w:cs="Times New Roman"/>
          <w:b/>
          <w:sz w:val="24"/>
          <w:szCs w:val="24"/>
        </w:rPr>
      </w:pPr>
    </w:p>
    <w:p w:rsidR="007C53B9" w:rsidRPr="0031254E" w:rsidRDefault="0031254E" w:rsidP="00322640">
      <w:pPr>
        <w:pStyle w:val="a4"/>
        <w:spacing w:after="0"/>
        <w:ind w:left="495"/>
        <w:jc w:val="center"/>
        <w:rPr>
          <w:rFonts w:ascii="Times New Roman" w:hAnsi="Times New Roman" w:cs="Times New Roman"/>
          <w:b/>
          <w:sz w:val="24"/>
          <w:szCs w:val="24"/>
        </w:rPr>
      </w:pPr>
      <w:r w:rsidRPr="0031254E">
        <w:rPr>
          <w:rFonts w:ascii="Times New Roman" w:hAnsi="Times New Roman" w:cs="Times New Roman"/>
          <w:b/>
          <w:sz w:val="24"/>
          <w:szCs w:val="24"/>
        </w:rPr>
        <w:t>3.</w:t>
      </w:r>
      <w:r w:rsidR="007C53B9" w:rsidRPr="0031254E">
        <w:rPr>
          <w:rFonts w:ascii="Times New Roman" w:hAnsi="Times New Roman" w:cs="Times New Roman"/>
          <w:b/>
          <w:sz w:val="24"/>
          <w:szCs w:val="24"/>
        </w:rPr>
        <w:t>Порядок оплаты</w:t>
      </w:r>
    </w:p>
    <w:p w:rsidR="007C53B9" w:rsidRPr="00287A03" w:rsidRDefault="007C53B9" w:rsidP="00322640">
      <w:pPr>
        <w:spacing w:after="0"/>
        <w:rPr>
          <w:rFonts w:ascii="Times New Roman" w:hAnsi="Times New Roman" w:cs="Times New Roman"/>
          <w:sz w:val="24"/>
          <w:szCs w:val="24"/>
        </w:rPr>
      </w:pPr>
      <w:r w:rsidRPr="00287A03">
        <w:rPr>
          <w:rFonts w:ascii="Times New Roman" w:hAnsi="Times New Roman" w:cs="Times New Roman"/>
          <w:sz w:val="24"/>
          <w:szCs w:val="24"/>
        </w:rPr>
        <w:t>3.1. Стоимость настоящего</w:t>
      </w:r>
      <w:r w:rsidR="00D80580">
        <w:rPr>
          <w:rFonts w:ascii="Times New Roman" w:hAnsi="Times New Roman" w:cs="Times New Roman"/>
          <w:sz w:val="24"/>
          <w:szCs w:val="24"/>
        </w:rPr>
        <w:t xml:space="preserve"> Договора согласно представленной</w:t>
      </w:r>
      <w:r w:rsidRPr="00287A03">
        <w:rPr>
          <w:rFonts w:ascii="Times New Roman" w:hAnsi="Times New Roman" w:cs="Times New Roman"/>
          <w:sz w:val="24"/>
          <w:szCs w:val="24"/>
        </w:rPr>
        <w:t xml:space="preserve"> заявке.  </w:t>
      </w:r>
    </w:p>
    <w:p w:rsidR="00642FA2" w:rsidRDefault="0085033D" w:rsidP="00322640">
      <w:pPr>
        <w:spacing w:after="0"/>
        <w:jc w:val="both"/>
        <w:rPr>
          <w:rFonts w:ascii="Times New Roman" w:hAnsi="Times New Roman" w:cs="Times New Roman"/>
          <w:sz w:val="24"/>
          <w:szCs w:val="24"/>
        </w:rPr>
      </w:pPr>
      <w:r>
        <w:rPr>
          <w:rFonts w:ascii="Times New Roman" w:hAnsi="Times New Roman" w:cs="Times New Roman"/>
          <w:sz w:val="24"/>
          <w:szCs w:val="24"/>
        </w:rPr>
        <w:t>3.</w:t>
      </w:r>
      <w:r w:rsidR="0036025A">
        <w:rPr>
          <w:rFonts w:ascii="Times New Roman" w:hAnsi="Times New Roman" w:cs="Times New Roman"/>
          <w:sz w:val="24"/>
          <w:szCs w:val="24"/>
        </w:rPr>
        <w:t>2.</w:t>
      </w:r>
      <w:r w:rsidR="0036025A" w:rsidRPr="00AC541D">
        <w:rPr>
          <w:rFonts w:ascii="Times New Roman" w:hAnsi="Times New Roman" w:cs="Times New Roman"/>
          <w:sz w:val="24"/>
          <w:szCs w:val="24"/>
        </w:rPr>
        <w:t xml:space="preserve"> Оплата</w:t>
      </w:r>
      <w:r w:rsidRPr="00AC541D">
        <w:rPr>
          <w:rFonts w:ascii="Times New Roman" w:hAnsi="Times New Roman" w:cs="Times New Roman"/>
          <w:sz w:val="24"/>
          <w:szCs w:val="24"/>
        </w:rPr>
        <w:t xml:space="preserve"> за</w:t>
      </w:r>
      <w:r w:rsidR="00642FA2" w:rsidRPr="00AC541D">
        <w:rPr>
          <w:rFonts w:ascii="Times New Roman" w:hAnsi="Times New Roman" w:cs="Times New Roman"/>
          <w:sz w:val="24"/>
          <w:szCs w:val="24"/>
        </w:rPr>
        <w:t xml:space="preserve"> оказанные услуги будет осуществляться в течение </w:t>
      </w:r>
      <w:r w:rsidRPr="001D0F25">
        <w:rPr>
          <w:rFonts w:ascii="Times New Roman" w:hAnsi="Times New Roman" w:cs="Times New Roman"/>
          <w:sz w:val="24"/>
          <w:szCs w:val="24"/>
        </w:rPr>
        <w:t xml:space="preserve">360 </w:t>
      </w:r>
      <w:r w:rsidRPr="00AC541D">
        <w:rPr>
          <w:rFonts w:ascii="Times New Roman" w:hAnsi="Times New Roman" w:cs="Times New Roman"/>
          <w:sz w:val="24"/>
          <w:szCs w:val="24"/>
        </w:rPr>
        <w:t>дней</w:t>
      </w:r>
      <w:r w:rsidR="00642FA2" w:rsidRPr="00AC541D">
        <w:rPr>
          <w:rFonts w:ascii="Times New Roman" w:hAnsi="Times New Roman" w:cs="Times New Roman"/>
          <w:sz w:val="24"/>
          <w:szCs w:val="24"/>
        </w:rPr>
        <w:t xml:space="preserve"> </w:t>
      </w:r>
      <w:r w:rsidR="00642FA2" w:rsidRPr="001D0F25">
        <w:rPr>
          <w:rFonts w:ascii="Times New Roman" w:hAnsi="Times New Roman" w:cs="Times New Roman"/>
          <w:sz w:val="24"/>
          <w:szCs w:val="24"/>
        </w:rPr>
        <w:t xml:space="preserve">со дня </w:t>
      </w:r>
      <w:r w:rsidRPr="001D0F25">
        <w:rPr>
          <w:rFonts w:ascii="Times New Roman" w:hAnsi="Times New Roman" w:cs="Times New Roman"/>
          <w:sz w:val="24"/>
          <w:szCs w:val="24"/>
        </w:rPr>
        <w:t>заключения настоящего</w:t>
      </w:r>
      <w:r w:rsidR="00642FA2" w:rsidRPr="001D0F25">
        <w:rPr>
          <w:rFonts w:ascii="Times New Roman" w:hAnsi="Times New Roman" w:cs="Times New Roman"/>
          <w:sz w:val="24"/>
          <w:szCs w:val="24"/>
        </w:rPr>
        <w:t xml:space="preserve"> договора, подтверждаемого надлежащим образом оформленными документам</w:t>
      </w:r>
      <w:r w:rsidR="00642FA2">
        <w:rPr>
          <w:rFonts w:ascii="Times New Roman" w:hAnsi="Times New Roman" w:cs="Times New Roman"/>
          <w:sz w:val="24"/>
          <w:szCs w:val="24"/>
          <w:lang w:val="kk-KZ"/>
        </w:rPr>
        <w:t>и</w:t>
      </w:r>
      <w:r w:rsidR="00642FA2" w:rsidRPr="002C7FD7">
        <w:rPr>
          <w:rFonts w:ascii="Times New Roman" w:hAnsi="Times New Roman" w:cs="Times New Roman"/>
          <w:sz w:val="24"/>
          <w:szCs w:val="24"/>
        </w:rPr>
        <w:t>.</w:t>
      </w:r>
    </w:p>
    <w:p w:rsidR="007C53B9"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322640" w:rsidRPr="00287A03" w:rsidRDefault="00322640" w:rsidP="00322640">
      <w:pPr>
        <w:spacing w:after="0"/>
        <w:jc w:val="both"/>
        <w:rPr>
          <w:rFonts w:ascii="Times New Roman" w:hAnsi="Times New Roman" w:cs="Times New Roman"/>
          <w:sz w:val="24"/>
          <w:szCs w:val="24"/>
        </w:rPr>
      </w:pPr>
    </w:p>
    <w:p w:rsidR="007C53B9" w:rsidRPr="0031254E" w:rsidRDefault="007C53B9" w:rsidP="00322640">
      <w:pPr>
        <w:spacing w:after="0"/>
        <w:jc w:val="center"/>
        <w:rPr>
          <w:rFonts w:ascii="Times New Roman" w:hAnsi="Times New Roman" w:cs="Times New Roman"/>
          <w:b/>
          <w:sz w:val="24"/>
          <w:szCs w:val="24"/>
        </w:rPr>
      </w:pPr>
      <w:r w:rsidRPr="0031254E">
        <w:rPr>
          <w:rFonts w:ascii="Times New Roman" w:hAnsi="Times New Roman" w:cs="Times New Roman"/>
          <w:b/>
          <w:sz w:val="24"/>
          <w:szCs w:val="24"/>
        </w:rPr>
        <w:lastRenderedPageBreak/>
        <w:t>4.Ответственность сторон</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4.</w:t>
      </w:r>
      <w:r w:rsidR="00665E43" w:rsidRPr="00287A03">
        <w:rPr>
          <w:rFonts w:ascii="Times New Roman" w:hAnsi="Times New Roman" w:cs="Times New Roman"/>
          <w:sz w:val="24"/>
          <w:szCs w:val="24"/>
        </w:rPr>
        <w:t>2. При</w:t>
      </w:r>
      <w:r w:rsidRPr="00287A03">
        <w:rPr>
          <w:rFonts w:ascii="Times New Roman" w:hAnsi="Times New Roman" w:cs="Times New Roman"/>
          <w:sz w:val="24"/>
          <w:szCs w:val="24"/>
        </w:rPr>
        <w:t xml:space="preserve">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4.</w:t>
      </w:r>
      <w:r w:rsidR="00665E43" w:rsidRPr="00287A03">
        <w:rPr>
          <w:rFonts w:ascii="Times New Roman" w:hAnsi="Times New Roman" w:cs="Times New Roman"/>
          <w:sz w:val="24"/>
          <w:szCs w:val="24"/>
        </w:rPr>
        <w:t>3. Если</w:t>
      </w:r>
      <w:r w:rsidRPr="00287A03">
        <w:rPr>
          <w:rFonts w:ascii="Times New Roman" w:hAnsi="Times New Roman" w:cs="Times New Roman"/>
          <w:sz w:val="24"/>
          <w:szCs w:val="24"/>
        </w:rPr>
        <w:t xml:space="preserve">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7C53B9" w:rsidRDefault="007C53B9" w:rsidP="00322640">
      <w:pPr>
        <w:pStyle w:val="21"/>
        <w:spacing w:after="0" w:line="276" w:lineRule="auto"/>
        <w:rPr>
          <w:rFonts w:ascii="Times New Roman" w:hAnsi="Times New Roman" w:cs="Times New Roman"/>
          <w:sz w:val="24"/>
          <w:szCs w:val="24"/>
        </w:rPr>
      </w:pPr>
      <w:r w:rsidRPr="00287A03">
        <w:rPr>
          <w:rFonts w:ascii="Times New Roman" w:hAnsi="Times New Roman" w:cs="Times New Roman"/>
          <w:sz w:val="24"/>
          <w:szCs w:val="24"/>
        </w:rPr>
        <w:t>4.</w:t>
      </w:r>
      <w:r w:rsidR="00665E43" w:rsidRPr="00287A03">
        <w:rPr>
          <w:rFonts w:ascii="Times New Roman" w:hAnsi="Times New Roman" w:cs="Times New Roman"/>
          <w:sz w:val="24"/>
          <w:szCs w:val="24"/>
        </w:rPr>
        <w:t>4. Стороны</w:t>
      </w:r>
      <w:r w:rsidRPr="00287A03">
        <w:rPr>
          <w:rFonts w:ascii="Times New Roman" w:hAnsi="Times New Roman" w:cs="Times New Roman"/>
          <w:sz w:val="24"/>
          <w:szCs w:val="24"/>
        </w:rPr>
        <w:t xml:space="preserve">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322640" w:rsidRPr="00287A03" w:rsidRDefault="00322640" w:rsidP="00322640">
      <w:pPr>
        <w:pStyle w:val="21"/>
        <w:spacing w:after="0" w:line="276" w:lineRule="auto"/>
        <w:rPr>
          <w:rFonts w:ascii="Times New Roman" w:hAnsi="Times New Roman" w:cs="Times New Roman"/>
          <w:sz w:val="24"/>
          <w:szCs w:val="24"/>
        </w:rPr>
      </w:pPr>
    </w:p>
    <w:p w:rsidR="007C53B9" w:rsidRPr="0031254E" w:rsidRDefault="007C53B9" w:rsidP="00322640">
      <w:pPr>
        <w:numPr>
          <w:ilvl w:val="0"/>
          <w:numId w:val="17"/>
        </w:numPr>
        <w:spacing w:after="0"/>
        <w:jc w:val="center"/>
        <w:rPr>
          <w:rFonts w:ascii="Times New Roman" w:hAnsi="Times New Roman" w:cs="Times New Roman"/>
          <w:b/>
          <w:sz w:val="24"/>
          <w:szCs w:val="24"/>
        </w:rPr>
      </w:pPr>
      <w:r w:rsidRPr="0031254E">
        <w:rPr>
          <w:rFonts w:ascii="Times New Roman" w:hAnsi="Times New Roman" w:cs="Times New Roman"/>
          <w:b/>
          <w:sz w:val="24"/>
          <w:szCs w:val="24"/>
        </w:rPr>
        <w:t>Форс-мажор</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 xml:space="preserve">5.1. </w:t>
      </w:r>
      <w:proofErr w:type="gramStart"/>
      <w:r w:rsidRPr="00287A03">
        <w:rPr>
          <w:rFonts w:ascii="Times New Roman" w:hAnsi="Times New Roman" w:cs="Times New Roman"/>
          <w:sz w:val="24"/>
          <w:szCs w:val="24"/>
        </w:rPr>
        <w:t>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w:t>
      </w:r>
      <w:proofErr w:type="gramEnd"/>
      <w:r w:rsidRPr="00287A03">
        <w:rPr>
          <w:rFonts w:ascii="Times New Roman" w:hAnsi="Times New Roman" w:cs="Times New Roman"/>
          <w:sz w:val="24"/>
          <w:szCs w:val="24"/>
        </w:rPr>
        <w:t xml:space="preserve"> договора.</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5.</w:t>
      </w:r>
      <w:r w:rsidR="00665E43" w:rsidRPr="00287A03">
        <w:rPr>
          <w:rFonts w:ascii="Times New Roman" w:hAnsi="Times New Roman" w:cs="Times New Roman"/>
          <w:sz w:val="24"/>
          <w:szCs w:val="24"/>
        </w:rPr>
        <w:t>2. Если</w:t>
      </w:r>
      <w:r w:rsidRPr="00287A03">
        <w:rPr>
          <w:rFonts w:ascii="Times New Roman" w:hAnsi="Times New Roman" w:cs="Times New Roman"/>
          <w:sz w:val="24"/>
          <w:szCs w:val="24"/>
        </w:rPr>
        <w:t xml:space="preserve"> любое из перечисленных обстоятельств непосредственно повлияло на исполнение 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7C53B9" w:rsidRPr="00287A03"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5.</w:t>
      </w:r>
      <w:r w:rsidR="00665E43" w:rsidRPr="00287A03">
        <w:rPr>
          <w:rFonts w:ascii="Times New Roman" w:hAnsi="Times New Roman" w:cs="Times New Roman"/>
          <w:sz w:val="24"/>
          <w:szCs w:val="24"/>
        </w:rPr>
        <w:t>3. Сторона</w:t>
      </w:r>
      <w:r w:rsidRPr="00287A03">
        <w:rPr>
          <w:rFonts w:ascii="Times New Roman" w:hAnsi="Times New Roman" w:cs="Times New Roman"/>
          <w:sz w:val="24"/>
          <w:szCs w:val="24"/>
        </w:rPr>
        <w:t>,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7C53B9" w:rsidRDefault="007C53B9" w:rsidP="00322640">
      <w:pPr>
        <w:pStyle w:val="a4"/>
        <w:spacing w:after="0"/>
        <w:ind w:left="0"/>
        <w:jc w:val="both"/>
        <w:rPr>
          <w:rFonts w:ascii="Times New Roman" w:hAnsi="Times New Roman" w:cs="Times New Roman"/>
          <w:sz w:val="24"/>
          <w:szCs w:val="24"/>
        </w:rPr>
      </w:pPr>
      <w:r w:rsidRPr="00287A03">
        <w:rPr>
          <w:rFonts w:ascii="Times New Roman" w:hAnsi="Times New Roman" w:cs="Times New Roman"/>
          <w:sz w:val="24"/>
          <w:szCs w:val="24"/>
        </w:rPr>
        <w:t>5.</w:t>
      </w:r>
      <w:r w:rsidR="00665E43" w:rsidRPr="00287A03">
        <w:rPr>
          <w:rFonts w:ascii="Times New Roman" w:hAnsi="Times New Roman" w:cs="Times New Roman"/>
          <w:sz w:val="24"/>
          <w:szCs w:val="24"/>
        </w:rPr>
        <w:t>4. Если</w:t>
      </w:r>
      <w:r w:rsidRPr="00287A03">
        <w:rPr>
          <w:rFonts w:ascii="Times New Roman" w:hAnsi="Times New Roman" w:cs="Times New Roman"/>
          <w:sz w:val="24"/>
          <w:szCs w:val="24"/>
        </w:rPr>
        <w:t xml:space="preserve">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322640" w:rsidRPr="00287A03" w:rsidRDefault="00322640" w:rsidP="00322640">
      <w:pPr>
        <w:pStyle w:val="a4"/>
        <w:spacing w:after="0"/>
        <w:ind w:left="0"/>
        <w:jc w:val="both"/>
        <w:rPr>
          <w:rFonts w:ascii="Times New Roman" w:hAnsi="Times New Roman" w:cs="Times New Roman"/>
          <w:sz w:val="24"/>
          <w:szCs w:val="24"/>
        </w:rPr>
      </w:pPr>
    </w:p>
    <w:p w:rsidR="007C53B9" w:rsidRPr="0031254E" w:rsidRDefault="007C53B9" w:rsidP="00322640">
      <w:pPr>
        <w:numPr>
          <w:ilvl w:val="0"/>
          <w:numId w:val="17"/>
        </w:numPr>
        <w:spacing w:after="0"/>
        <w:jc w:val="center"/>
        <w:rPr>
          <w:rFonts w:ascii="Times New Roman" w:hAnsi="Times New Roman" w:cs="Times New Roman"/>
          <w:b/>
          <w:sz w:val="24"/>
          <w:szCs w:val="24"/>
        </w:rPr>
      </w:pPr>
      <w:r w:rsidRPr="0031254E">
        <w:rPr>
          <w:rFonts w:ascii="Times New Roman" w:hAnsi="Times New Roman" w:cs="Times New Roman"/>
          <w:b/>
          <w:sz w:val="24"/>
          <w:szCs w:val="24"/>
        </w:rPr>
        <w:t>Порядок разрешения споров</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6.</w:t>
      </w:r>
      <w:r w:rsidR="00665E43" w:rsidRPr="00287A03">
        <w:rPr>
          <w:rFonts w:ascii="Times New Roman" w:hAnsi="Times New Roman" w:cs="Times New Roman"/>
          <w:sz w:val="24"/>
          <w:szCs w:val="24"/>
        </w:rPr>
        <w:t>1. Все</w:t>
      </w:r>
      <w:r w:rsidRPr="00287A03">
        <w:rPr>
          <w:rFonts w:ascii="Times New Roman" w:hAnsi="Times New Roman" w:cs="Times New Roman"/>
          <w:sz w:val="24"/>
          <w:szCs w:val="24"/>
        </w:rPr>
        <w:t xml:space="preserve">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322640" w:rsidRPr="004965EC"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7C53B9" w:rsidRPr="008D52CE" w:rsidRDefault="007C53B9" w:rsidP="00322640">
      <w:pPr>
        <w:numPr>
          <w:ilvl w:val="0"/>
          <w:numId w:val="17"/>
        </w:numPr>
        <w:spacing w:after="0"/>
        <w:jc w:val="center"/>
        <w:rPr>
          <w:rFonts w:ascii="Times New Roman" w:hAnsi="Times New Roman" w:cs="Times New Roman"/>
          <w:b/>
          <w:sz w:val="24"/>
          <w:szCs w:val="24"/>
        </w:rPr>
      </w:pPr>
      <w:r w:rsidRPr="008D52CE">
        <w:rPr>
          <w:rFonts w:ascii="Times New Roman" w:hAnsi="Times New Roman" w:cs="Times New Roman"/>
          <w:b/>
          <w:sz w:val="24"/>
          <w:szCs w:val="24"/>
        </w:rPr>
        <w:t xml:space="preserve">Срок действия договора </w:t>
      </w:r>
    </w:p>
    <w:p w:rsidR="007C53B9" w:rsidRPr="004965EC"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 xml:space="preserve">7.1. </w:t>
      </w:r>
      <w:r w:rsidR="004965EC">
        <w:t>7.1. Настоящий договор вступает в силу со дня подписания и действует со дня заключения  договора  в течение года, а  в части взаиморасчетов до полного  исполнения обязатель</w:t>
      </w:r>
      <w:proofErr w:type="gramStart"/>
      <w:r w:rsidR="004965EC">
        <w:t>ств  ст</w:t>
      </w:r>
      <w:proofErr w:type="gramEnd"/>
      <w:r w:rsidR="004965EC">
        <w:t>оронами</w:t>
      </w:r>
      <w:r w:rsidR="004965EC">
        <w:t>.</w:t>
      </w:r>
      <w:bookmarkStart w:id="0" w:name="_GoBack"/>
      <w:bookmarkEnd w:id="0"/>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lastRenderedPageBreak/>
        <w:t>7.</w:t>
      </w:r>
      <w:r w:rsidR="0036025A" w:rsidRPr="00287A03">
        <w:rPr>
          <w:rFonts w:ascii="Times New Roman" w:hAnsi="Times New Roman" w:cs="Times New Roman"/>
          <w:sz w:val="24"/>
          <w:szCs w:val="24"/>
        </w:rPr>
        <w:t>2. Все</w:t>
      </w:r>
      <w:r w:rsidRPr="00287A03">
        <w:rPr>
          <w:rFonts w:ascii="Times New Roman" w:hAnsi="Times New Roman" w:cs="Times New Roman"/>
          <w:sz w:val="24"/>
          <w:szCs w:val="24"/>
        </w:rPr>
        <w:t xml:space="preserve">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7C53B9" w:rsidRPr="00287A03"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7.</w:t>
      </w:r>
      <w:r w:rsidR="0036025A" w:rsidRPr="00287A03">
        <w:rPr>
          <w:rFonts w:ascii="Times New Roman" w:hAnsi="Times New Roman" w:cs="Times New Roman"/>
          <w:sz w:val="24"/>
          <w:szCs w:val="24"/>
        </w:rPr>
        <w:t>3. Ни</w:t>
      </w:r>
      <w:r w:rsidRPr="00287A03">
        <w:rPr>
          <w:rFonts w:ascii="Times New Roman" w:hAnsi="Times New Roman" w:cs="Times New Roman"/>
          <w:sz w:val="24"/>
          <w:szCs w:val="24"/>
        </w:rPr>
        <w:t xml:space="preserve">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7C53B9" w:rsidRDefault="007C53B9" w:rsidP="00322640">
      <w:pPr>
        <w:spacing w:after="0"/>
        <w:jc w:val="both"/>
        <w:rPr>
          <w:rFonts w:ascii="Times New Roman" w:hAnsi="Times New Roman" w:cs="Times New Roman"/>
          <w:sz w:val="24"/>
          <w:szCs w:val="24"/>
        </w:rPr>
      </w:pPr>
      <w:r w:rsidRPr="00287A03">
        <w:rPr>
          <w:rFonts w:ascii="Times New Roman" w:hAnsi="Times New Roman" w:cs="Times New Roman"/>
          <w:sz w:val="24"/>
          <w:szCs w:val="24"/>
        </w:rPr>
        <w:t>7.</w:t>
      </w:r>
      <w:r w:rsidR="0036025A" w:rsidRPr="00287A03">
        <w:rPr>
          <w:rFonts w:ascii="Times New Roman" w:hAnsi="Times New Roman" w:cs="Times New Roman"/>
          <w:sz w:val="24"/>
          <w:szCs w:val="24"/>
        </w:rPr>
        <w:t>4. Настоящий</w:t>
      </w:r>
      <w:r w:rsidRPr="00287A03">
        <w:rPr>
          <w:rFonts w:ascii="Times New Roman" w:hAnsi="Times New Roman" w:cs="Times New Roman"/>
          <w:sz w:val="24"/>
          <w:szCs w:val="24"/>
        </w:rPr>
        <w:t xml:space="preserve">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322640" w:rsidRPr="00287A03" w:rsidRDefault="00322640" w:rsidP="00322640">
      <w:pPr>
        <w:spacing w:after="0"/>
        <w:jc w:val="both"/>
        <w:rPr>
          <w:rFonts w:ascii="Times New Roman" w:hAnsi="Times New Roman" w:cs="Times New Roman"/>
          <w:sz w:val="24"/>
          <w:szCs w:val="24"/>
        </w:rPr>
      </w:pPr>
    </w:p>
    <w:p w:rsidR="007C53B9" w:rsidRPr="006D4A75" w:rsidRDefault="007C53B9" w:rsidP="00322640">
      <w:pPr>
        <w:numPr>
          <w:ilvl w:val="0"/>
          <w:numId w:val="17"/>
        </w:numPr>
        <w:spacing w:after="0"/>
        <w:jc w:val="center"/>
        <w:rPr>
          <w:rFonts w:ascii="Times New Roman" w:hAnsi="Times New Roman" w:cs="Times New Roman"/>
          <w:b/>
          <w:sz w:val="24"/>
          <w:szCs w:val="24"/>
        </w:rPr>
      </w:pPr>
      <w:r w:rsidRPr="006D4A75">
        <w:rPr>
          <w:rFonts w:ascii="Times New Roman" w:hAnsi="Times New Roman" w:cs="Times New Roman"/>
          <w:b/>
          <w:sz w:val="24"/>
          <w:szCs w:val="24"/>
        </w:rPr>
        <w:t>Юридические адреса сторон</w:t>
      </w:r>
    </w:p>
    <w:p w:rsidR="007C53B9" w:rsidRPr="006D4A75" w:rsidRDefault="007C53B9" w:rsidP="00322640">
      <w:pPr>
        <w:spacing w:after="0"/>
        <w:ind w:left="360"/>
        <w:rPr>
          <w:rFonts w:ascii="Times New Roman" w:hAnsi="Times New Roman" w:cs="Times New Roman"/>
          <w:b/>
          <w:sz w:val="24"/>
          <w:szCs w:val="24"/>
        </w:rPr>
      </w:pPr>
    </w:p>
    <w:tbl>
      <w:tblPr>
        <w:tblStyle w:val="a5"/>
        <w:tblW w:w="10226"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366"/>
      </w:tblGrid>
      <w:tr w:rsidR="007C53B9" w:rsidRPr="00665E43" w:rsidTr="00665E43">
        <w:trPr>
          <w:trHeight w:val="216"/>
        </w:trPr>
        <w:tc>
          <w:tcPr>
            <w:tcW w:w="4860" w:type="dxa"/>
            <w:hideMark/>
          </w:tcPr>
          <w:p w:rsidR="007C53B9" w:rsidRPr="00665E43" w:rsidRDefault="007C53B9" w:rsidP="00665E43">
            <w:pPr>
              <w:spacing w:line="276" w:lineRule="auto"/>
              <w:rPr>
                <w:rFonts w:ascii="Times New Roman" w:hAnsi="Times New Roman" w:cs="Times New Roman"/>
                <w:b/>
                <w:sz w:val="24"/>
                <w:szCs w:val="24"/>
              </w:rPr>
            </w:pPr>
            <w:r w:rsidRPr="00665E43">
              <w:rPr>
                <w:rFonts w:ascii="Times New Roman" w:hAnsi="Times New Roman" w:cs="Times New Roman"/>
                <w:b/>
                <w:sz w:val="24"/>
                <w:szCs w:val="24"/>
              </w:rPr>
              <w:t>ИСПОЛНИТЕЛЬ</w:t>
            </w:r>
          </w:p>
        </w:tc>
        <w:tc>
          <w:tcPr>
            <w:tcW w:w="5366" w:type="dxa"/>
            <w:hideMark/>
          </w:tcPr>
          <w:p w:rsidR="007C53B9" w:rsidRPr="00665E43" w:rsidRDefault="007C53B9" w:rsidP="00665E43">
            <w:pPr>
              <w:spacing w:line="276" w:lineRule="auto"/>
              <w:ind w:left="317"/>
              <w:rPr>
                <w:rFonts w:ascii="Times New Roman" w:hAnsi="Times New Roman" w:cs="Times New Roman"/>
                <w:b/>
                <w:sz w:val="24"/>
                <w:szCs w:val="24"/>
              </w:rPr>
            </w:pPr>
            <w:r w:rsidRPr="00665E43">
              <w:rPr>
                <w:rFonts w:ascii="Times New Roman" w:hAnsi="Times New Roman" w:cs="Times New Roman"/>
                <w:b/>
                <w:sz w:val="24"/>
                <w:szCs w:val="24"/>
              </w:rPr>
              <w:t>ЗАКАЗЧИК</w:t>
            </w:r>
          </w:p>
        </w:tc>
      </w:tr>
      <w:tr w:rsidR="00FD7B12" w:rsidRPr="00665E43" w:rsidTr="004F58AC">
        <w:trPr>
          <w:trHeight w:val="294"/>
        </w:trPr>
        <w:tc>
          <w:tcPr>
            <w:tcW w:w="4860" w:type="dxa"/>
            <w:shd w:val="clear" w:color="auto" w:fill="auto"/>
          </w:tcPr>
          <w:p w:rsidR="00665E43" w:rsidRPr="00665E43" w:rsidRDefault="00665E43" w:rsidP="00665E43">
            <w:pPr>
              <w:tabs>
                <w:tab w:val="left" w:pos="4850"/>
              </w:tabs>
              <w:spacing w:line="276" w:lineRule="auto"/>
              <w:rPr>
                <w:rFonts w:ascii="Times New Roman" w:hAnsi="Times New Roman" w:cs="Times New Roman"/>
                <w:sz w:val="24"/>
                <w:szCs w:val="24"/>
              </w:rPr>
            </w:pPr>
          </w:p>
          <w:p w:rsidR="00665E43" w:rsidRDefault="00665E43" w:rsidP="00665E43">
            <w:pPr>
              <w:spacing w:line="276" w:lineRule="auto"/>
              <w:contextualSpacing/>
              <w:jc w:val="both"/>
              <w:rPr>
                <w:rFonts w:ascii="Times New Roman" w:hAnsi="Times New Roman" w:cs="Times New Roman"/>
                <w:sz w:val="24"/>
                <w:szCs w:val="24"/>
              </w:rPr>
            </w:pPr>
          </w:p>
          <w:p w:rsidR="00665E43" w:rsidRDefault="00665E43" w:rsidP="00665E43">
            <w:pPr>
              <w:spacing w:line="276" w:lineRule="auto"/>
              <w:contextualSpacing/>
              <w:jc w:val="both"/>
              <w:rPr>
                <w:rFonts w:ascii="Times New Roman" w:hAnsi="Times New Roman" w:cs="Times New Roman"/>
                <w:sz w:val="24"/>
                <w:szCs w:val="24"/>
              </w:rPr>
            </w:pPr>
          </w:p>
          <w:p w:rsidR="00665E43" w:rsidRPr="00665E43" w:rsidRDefault="00665E43" w:rsidP="00665E43">
            <w:pPr>
              <w:spacing w:line="276" w:lineRule="auto"/>
              <w:contextualSpacing/>
              <w:jc w:val="both"/>
              <w:rPr>
                <w:rFonts w:ascii="Times New Roman" w:hAnsi="Times New Roman" w:cs="Times New Roman"/>
                <w:sz w:val="24"/>
                <w:szCs w:val="24"/>
              </w:rPr>
            </w:pPr>
          </w:p>
          <w:p w:rsidR="00665E43" w:rsidRPr="00665E43" w:rsidRDefault="00665E43" w:rsidP="00665E43">
            <w:pPr>
              <w:spacing w:line="276" w:lineRule="auto"/>
              <w:contextualSpacing/>
              <w:jc w:val="both"/>
              <w:rPr>
                <w:rFonts w:ascii="Times New Roman" w:hAnsi="Times New Roman" w:cs="Times New Roman"/>
                <w:sz w:val="24"/>
                <w:szCs w:val="24"/>
              </w:rPr>
            </w:pPr>
          </w:p>
          <w:p w:rsidR="00665E43" w:rsidRPr="00665E43" w:rsidRDefault="00665E43" w:rsidP="00665E43">
            <w:pPr>
              <w:spacing w:line="276" w:lineRule="auto"/>
              <w:rPr>
                <w:rFonts w:ascii="Times New Roman" w:hAnsi="Times New Roman" w:cs="Times New Roman"/>
                <w:b/>
                <w:sz w:val="24"/>
                <w:szCs w:val="24"/>
              </w:rPr>
            </w:pPr>
            <w:r w:rsidRPr="00665E43">
              <w:rPr>
                <w:rFonts w:ascii="Times New Roman" w:hAnsi="Times New Roman" w:cs="Times New Roman"/>
                <w:b/>
                <w:sz w:val="24"/>
                <w:szCs w:val="24"/>
              </w:rPr>
              <w:t>Директор</w:t>
            </w:r>
          </w:p>
          <w:p w:rsidR="00665E43" w:rsidRDefault="00665E43" w:rsidP="00665E43">
            <w:pPr>
              <w:spacing w:line="276" w:lineRule="auto"/>
              <w:rPr>
                <w:rFonts w:ascii="Times New Roman" w:hAnsi="Times New Roman" w:cs="Times New Roman"/>
                <w:sz w:val="24"/>
                <w:szCs w:val="24"/>
              </w:rPr>
            </w:pPr>
          </w:p>
          <w:p w:rsidR="008B25C2" w:rsidRPr="00665E43" w:rsidRDefault="00665E43"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 xml:space="preserve"> ____________ </w:t>
            </w:r>
          </w:p>
          <w:p w:rsidR="00FD7B12" w:rsidRPr="00665E43" w:rsidRDefault="00CA22C0" w:rsidP="00665E43">
            <w:pPr>
              <w:spacing w:line="276" w:lineRule="auto"/>
              <w:rPr>
                <w:rFonts w:ascii="Times New Roman" w:hAnsi="Times New Roman" w:cs="Times New Roman"/>
                <w:sz w:val="24"/>
                <w:szCs w:val="24"/>
              </w:rPr>
            </w:pPr>
            <w:proofErr w:type="spellStart"/>
            <w:r w:rsidRPr="00665E43">
              <w:rPr>
                <w:rFonts w:ascii="Times New Roman" w:hAnsi="Times New Roman" w:cs="Times New Roman"/>
                <w:sz w:val="24"/>
                <w:szCs w:val="24"/>
              </w:rPr>
              <w:t>М.п</w:t>
            </w:r>
            <w:proofErr w:type="spellEnd"/>
            <w:r w:rsidRPr="00665E43">
              <w:rPr>
                <w:rFonts w:ascii="Times New Roman" w:hAnsi="Times New Roman" w:cs="Times New Roman"/>
                <w:sz w:val="24"/>
                <w:szCs w:val="24"/>
              </w:rPr>
              <w:t>.</w:t>
            </w:r>
          </w:p>
        </w:tc>
        <w:tc>
          <w:tcPr>
            <w:tcW w:w="5366" w:type="dxa"/>
          </w:tcPr>
          <w:p w:rsidR="00393E56" w:rsidRPr="00665E43" w:rsidRDefault="00FD7B12" w:rsidP="00665E43">
            <w:pPr>
              <w:spacing w:line="276" w:lineRule="auto"/>
              <w:rPr>
                <w:rFonts w:ascii="Times New Roman" w:hAnsi="Times New Roman" w:cs="Times New Roman"/>
                <w:b/>
                <w:sz w:val="24"/>
                <w:szCs w:val="24"/>
              </w:rPr>
            </w:pPr>
            <w:r w:rsidRPr="00665E43">
              <w:rPr>
                <w:rFonts w:ascii="Times New Roman" w:hAnsi="Times New Roman" w:cs="Times New Roman"/>
                <w:b/>
                <w:sz w:val="24"/>
                <w:szCs w:val="24"/>
              </w:rPr>
              <w:t>АО «</w:t>
            </w:r>
            <w:proofErr w:type="spellStart"/>
            <w:r w:rsidRPr="00665E43">
              <w:rPr>
                <w:rFonts w:ascii="Times New Roman" w:hAnsi="Times New Roman" w:cs="Times New Roman"/>
                <w:b/>
                <w:sz w:val="24"/>
                <w:szCs w:val="24"/>
              </w:rPr>
              <w:t>Атырауская</w:t>
            </w:r>
            <w:proofErr w:type="spellEnd"/>
            <w:r w:rsidR="00393E56" w:rsidRPr="00665E43">
              <w:rPr>
                <w:rFonts w:ascii="Times New Roman" w:hAnsi="Times New Roman" w:cs="Times New Roman"/>
                <w:b/>
                <w:sz w:val="24"/>
                <w:szCs w:val="24"/>
              </w:rPr>
              <w:t xml:space="preserve"> теплоэлектроцентраль»</w:t>
            </w:r>
          </w:p>
          <w:p w:rsidR="00393E56" w:rsidRPr="00665E43" w:rsidRDefault="00393E56" w:rsidP="00665E43">
            <w:pPr>
              <w:spacing w:line="276" w:lineRule="auto"/>
              <w:rPr>
                <w:rFonts w:ascii="Times New Roman" w:hAnsi="Times New Roman" w:cs="Times New Roman"/>
                <w:sz w:val="24"/>
                <w:szCs w:val="24"/>
              </w:rPr>
            </w:pP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 xml:space="preserve">Республика Казахстан, </w:t>
            </w:r>
            <w:proofErr w:type="spellStart"/>
            <w:r w:rsidRPr="00665E43">
              <w:rPr>
                <w:rFonts w:ascii="Times New Roman" w:hAnsi="Times New Roman" w:cs="Times New Roman"/>
                <w:sz w:val="24"/>
                <w:szCs w:val="24"/>
              </w:rPr>
              <w:t>Атырауская</w:t>
            </w:r>
            <w:proofErr w:type="spellEnd"/>
            <w:r w:rsidRPr="00665E43">
              <w:rPr>
                <w:rFonts w:ascii="Times New Roman" w:hAnsi="Times New Roman" w:cs="Times New Roman"/>
                <w:sz w:val="24"/>
                <w:szCs w:val="24"/>
              </w:rPr>
              <w:t xml:space="preserve"> область, </w:t>
            </w: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 xml:space="preserve">г. Атырау, проспект </w:t>
            </w:r>
            <w:proofErr w:type="spellStart"/>
            <w:r w:rsidRPr="00665E43">
              <w:rPr>
                <w:rFonts w:ascii="Times New Roman" w:hAnsi="Times New Roman" w:cs="Times New Roman"/>
                <w:sz w:val="24"/>
                <w:szCs w:val="24"/>
              </w:rPr>
              <w:t>Зейноллы</w:t>
            </w:r>
            <w:proofErr w:type="spellEnd"/>
            <w:r w:rsidRPr="00665E43">
              <w:rPr>
                <w:rFonts w:ascii="Times New Roman" w:hAnsi="Times New Roman" w:cs="Times New Roman"/>
                <w:sz w:val="24"/>
                <w:szCs w:val="24"/>
              </w:rPr>
              <w:t xml:space="preserve"> </w:t>
            </w:r>
            <w:proofErr w:type="spellStart"/>
            <w:r w:rsidRPr="00665E43">
              <w:rPr>
                <w:rFonts w:ascii="Times New Roman" w:hAnsi="Times New Roman" w:cs="Times New Roman"/>
                <w:sz w:val="24"/>
                <w:szCs w:val="24"/>
              </w:rPr>
              <w:t>Кабдолова</w:t>
            </w:r>
            <w:proofErr w:type="spellEnd"/>
            <w:r w:rsidRPr="00665E43">
              <w:rPr>
                <w:rFonts w:ascii="Times New Roman" w:hAnsi="Times New Roman" w:cs="Times New Roman"/>
                <w:sz w:val="24"/>
                <w:szCs w:val="24"/>
              </w:rPr>
              <w:t>, дом 9</w:t>
            </w: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РНН 151000018149</w:t>
            </w: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KZ526017141000000939</w:t>
            </w: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 xml:space="preserve"> в «Народный Банк Казахстана» БИК </w:t>
            </w:r>
            <w:proofErr w:type="spellStart"/>
            <w:r w:rsidRPr="00665E43">
              <w:rPr>
                <w:rFonts w:ascii="Times New Roman" w:hAnsi="Times New Roman" w:cs="Times New Roman"/>
                <w:sz w:val="24"/>
                <w:szCs w:val="24"/>
              </w:rPr>
              <w:t>HSBKKZKXг</w:t>
            </w:r>
            <w:proofErr w:type="gramStart"/>
            <w:r w:rsidRPr="00665E43">
              <w:rPr>
                <w:rFonts w:ascii="Times New Roman" w:hAnsi="Times New Roman" w:cs="Times New Roman"/>
                <w:sz w:val="24"/>
                <w:szCs w:val="24"/>
              </w:rPr>
              <w:t>.А</w:t>
            </w:r>
            <w:proofErr w:type="gramEnd"/>
            <w:r w:rsidRPr="00665E43">
              <w:rPr>
                <w:rFonts w:ascii="Times New Roman" w:hAnsi="Times New Roman" w:cs="Times New Roman"/>
                <w:sz w:val="24"/>
                <w:szCs w:val="24"/>
              </w:rPr>
              <w:t>тырау</w:t>
            </w:r>
            <w:proofErr w:type="spellEnd"/>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БИН 970740002267</w:t>
            </w: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Факс 8(7122) 45 72 22</w:t>
            </w: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Тел. 8(7122) 32 76 50</w:t>
            </w: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Электронный адрес: ahps@mail.ru</w:t>
            </w:r>
          </w:p>
          <w:p w:rsidR="00FD7B12" w:rsidRPr="00665E43" w:rsidRDefault="00FD7B12" w:rsidP="00665E43">
            <w:pPr>
              <w:spacing w:line="276" w:lineRule="auto"/>
              <w:ind w:left="317"/>
              <w:rPr>
                <w:rFonts w:ascii="Times New Roman" w:hAnsi="Times New Roman" w:cs="Times New Roman"/>
                <w:sz w:val="24"/>
                <w:szCs w:val="24"/>
              </w:rPr>
            </w:pPr>
          </w:p>
          <w:p w:rsidR="002C3490" w:rsidRPr="00665E43" w:rsidRDefault="002C3490" w:rsidP="00665E43">
            <w:pPr>
              <w:spacing w:line="276" w:lineRule="auto"/>
              <w:ind w:left="317"/>
              <w:rPr>
                <w:rFonts w:ascii="Times New Roman" w:hAnsi="Times New Roman" w:cs="Times New Roman"/>
                <w:sz w:val="24"/>
                <w:szCs w:val="24"/>
              </w:rPr>
            </w:pPr>
          </w:p>
          <w:p w:rsidR="00FD7B12" w:rsidRPr="00665E43" w:rsidRDefault="00FD7B12" w:rsidP="00665E43">
            <w:pPr>
              <w:spacing w:line="276" w:lineRule="auto"/>
              <w:rPr>
                <w:rFonts w:ascii="Times New Roman" w:hAnsi="Times New Roman" w:cs="Times New Roman"/>
                <w:b/>
                <w:sz w:val="24"/>
                <w:szCs w:val="24"/>
              </w:rPr>
            </w:pPr>
            <w:r w:rsidRPr="00665E43">
              <w:rPr>
                <w:rFonts w:ascii="Times New Roman" w:hAnsi="Times New Roman" w:cs="Times New Roman"/>
                <w:b/>
                <w:sz w:val="24"/>
                <w:szCs w:val="24"/>
              </w:rPr>
              <w:t>Президент</w:t>
            </w:r>
          </w:p>
          <w:p w:rsidR="002C3490" w:rsidRPr="00665E43" w:rsidRDefault="002C3490" w:rsidP="00665E43">
            <w:pPr>
              <w:spacing w:line="276" w:lineRule="auto"/>
              <w:ind w:left="317"/>
              <w:rPr>
                <w:rFonts w:ascii="Times New Roman" w:hAnsi="Times New Roman" w:cs="Times New Roman"/>
                <w:sz w:val="24"/>
                <w:szCs w:val="24"/>
              </w:rPr>
            </w:pPr>
          </w:p>
          <w:p w:rsidR="00FD7B12" w:rsidRPr="00665E43" w:rsidRDefault="00FD7B12" w:rsidP="00665E43">
            <w:pPr>
              <w:spacing w:line="276" w:lineRule="auto"/>
              <w:rPr>
                <w:rFonts w:ascii="Times New Roman" w:hAnsi="Times New Roman" w:cs="Times New Roman"/>
                <w:sz w:val="24"/>
                <w:szCs w:val="24"/>
              </w:rPr>
            </w:pPr>
            <w:r w:rsidRPr="00665E43">
              <w:rPr>
                <w:rFonts w:ascii="Times New Roman" w:hAnsi="Times New Roman" w:cs="Times New Roman"/>
                <w:sz w:val="24"/>
                <w:szCs w:val="24"/>
              </w:rPr>
              <w:t>__________________Аленов М.К.</w:t>
            </w:r>
          </w:p>
          <w:p w:rsidR="00FD7B12" w:rsidRPr="00665E43" w:rsidRDefault="00CA22C0" w:rsidP="00665E43">
            <w:pPr>
              <w:spacing w:line="276" w:lineRule="auto"/>
              <w:rPr>
                <w:rFonts w:ascii="Times New Roman" w:hAnsi="Times New Roman" w:cs="Times New Roman"/>
                <w:sz w:val="24"/>
                <w:szCs w:val="24"/>
              </w:rPr>
            </w:pPr>
            <w:proofErr w:type="spellStart"/>
            <w:r w:rsidRPr="00665E43">
              <w:rPr>
                <w:rFonts w:ascii="Times New Roman" w:hAnsi="Times New Roman" w:cs="Times New Roman"/>
                <w:sz w:val="24"/>
                <w:szCs w:val="24"/>
              </w:rPr>
              <w:t>М.п</w:t>
            </w:r>
            <w:proofErr w:type="spellEnd"/>
            <w:r w:rsidRPr="00665E43">
              <w:rPr>
                <w:rFonts w:ascii="Times New Roman" w:hAnsi="Times New Roman" w:cs="Times New Roman"/>
                <w:sz w:val="24"/>
                <w:szCs w:val="24"/>
              </w:rPr>
              <w:t>.</w:t>
            </w:r>
          </w:p>
        </w:tc>
      </w:tr>
    </w:tbl>
    <w:p w:rsidR="00254C17" w:rsidRDefault="00254C17" w:rsidP="00322640">
      <w:pPr>
        <w:pStyle w:val="af"/>
        <w:spacing w:line="276" w:lineRule="auto"/>
        <w:rPr>
          <w:rFonts w:asciiTheme="minorHAnsi" w:eastAsiaTheme="minorHAnsi" w:hAnsiTheme="minorHAnsi" w:cstheme="minorBidi"/>
          <w:sz w:val="28"/>
          <w:szCs w:val="28"/>
          <w:lang w:val="kk-KZ"/>
        </w:rPr>
      </w:pPr>
    </w:p>
    <w:p w:rsidR="00254C17" w:rsidRDefault="00254C17" w:rsidP="00322640">
      <w:pPr>
        <w:pStyle w:val="af"/>
        <w:spacing w:line="276" w:lineRule="auto"/>
        <w:rPr>
          <w:rFonts w:asciiTheme="minorHAnsi" w:eastAsiaTheme="minorHAnsi" w:hAnsiTheme="minorHAnsi" w:cstheme="minorBidi"/>
          <w:sz w:val="28"/>
          <w:szCs w:val="28"/>
          <w:lang w:val="kk-KZ"/>
        </w:rPr>
      </w:pPr>
    </w:p>
    <w:p w:rsidR="00291D90" w:rsidRDefault="00291D90" w:rsidP="00322640">
      <w:pPr>
        <w:pStyle w:val="af"/>
        <w:spacing w:line="276" w:lineRule="auto"/>
        <w:rPr>
          <w:rFonts w:asciiTheme="minorHAnsi" w:eastAsiaTheme="minorHAnsi" w:hAnsiTheme="minorHAnsi" w:cstheme="minorBidi"/>
          <w:sz w:val="28"/>
          <w:szCs w:val="28"/>
          <w:lang w:val="kk-KZ"/>
        </w:rPr>
      </w:pPr>
    </w:p>
    <w:p w:rsidR="00291D90" w:rsidRDefault="00291D9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22640" w:rsidRDefault="00322640" w:rsidP="00322640">
      <w:pPr>
        <w:pStyle w:val="af"/>
        <w:spacing w:line="276" w:lineRule="auto"/>
        <w:rPr>
          <w:rFonts w:asciiTheme="minorHAnsi" w:eastAsiaTheme="minorHAnsi" w:hAnsiTheme="minorHAnsi" w:cstheme="minorBidi"/>
          <w:sz w:val="28"/>
          <w:szCs w:val="28"/>
          <w:lang w:val="kk-KZ"/>
        </w:rPr>
      </w:pPr>
    </w:p>
    <w:p w:rsidR="00393E56" w:rsidRDefault="00393E56" w:rsidP="00322640">
      <w:pPr>
        <w:pStyle w:val="af"/>
        <w:spacing w:line="276" w:lineRule="auto"/>
        <w:rPr>
          <w:rFonts w:asciiTheme="minorHAnsi" w:eastAsiaTheme="minorHAnsi" w:hAnsiTheme="minorHAnsi" w:cstheme="minorBidi"/>
          <w:sz w:val="28"/>
          <w:szCs w:val="28"/>
          <w:lang w:val="kk-KZ"/>
        </w:rPr>
      </w:pPr>
    </w:p>
    <w:p w:rsidR="00665E43" w:rsidRDefault="00665E43" w:rsidP="00322640">
      <w:pPr>
        <w:pStyle w:val="af"/>
        <w:spacing w:line="276" w:lineRule="auto"/>
        <w:rPr>
          <w:rFonts w:asciiTheme="minorHAnsi" w:eastAsiaTheme="minorHAnsi" w:hAnsiTheme="minorHAnsi" w:cstheme="minorBidi"/>
          <w:sz w:val="28"/>
          <w:szCs w:val="28"/>
          <w:lang w:val="kk-KZ"/>
        </w:rPr>
      </w:pPr>
    </w:p>
    <w:p w:rsidR="00393E56" w:rsidRDefault="00393E56" w:rsidP="00322640">
      <w:pPr>
        <w:pStyle w:val="af"/>
        <w:spacing w:line="276" w:lineRule="auto"/>
        <w:rPr>
          <w:rFonts w:asciiTheme="minorHAnsi" w:eastAsiaTheme="minorHAnsi" w:hAnsiTheme="minorHAnsi" w:cstheme="minorBidi"/>
          <w:sz w:val="28"/>
          <w:szCs w:val="28"/>
          <w:lang w:val="kk-KZ"/>
        </w:rPr>
      </w:pPr>
    </w:p>
    <w:p w:rsidR="00291D90" w:rsidRDefault="00291D90" w:rsidP="00322640">
      <w:pPr>
        <w:pStyle w:val="af"/>
        <w:spacing w:line="276" w:lineRule="auto"/>
        <w:rPr>
          <w:rFonts w:asciiTheme="minorHAnsi" w:eastAsiaTheme="minorHAnsi" w:hAnsiTheme="minorHAnsi" w:cstheme="minorBidi"/>
          <w:sz w:val="28"/>
          <w:szCs w:val="28"/>
          <w:lang w:val="kk-KZ"/>
        </w:rPr>
      </w:pPr>
    </w:p>
    <w:p w:rsidR="001508A4" w:rsidRDefault="001508A4" w:rsidP="006A4272">
      <w:pPr>
        <w:pStyle w:val="af"/>
        <w:spacing w:line="276" w:lineRule="auto"/>
        <w:jc w:val="right"/>
        <w:rPr>
          <w:rFonts w:ascii="Times New Roman" w:eastAsiaTheme="minorHAnsi" w:hAnsi="Times New Roman"/>
          <w:b/>
          <w:sz w:val="24"/>
          <w:szCs w:val="24"/>
          <w:lang w:val="kk-KZ"/>
        </w:rPr>
      </w:pPr>
      <w:r>
        <w:rPr>
          <w:rFonts w:ascii="Times New Roman" w:eastAsiaTheme="minorHAnsi" w:hAnsi="Times New Roman"/>
          <w:b/>
          <w:sz w:val="24"/>
          <w:szCs w:val="24"/>
          <w:lang w:val="kk-KZ"/>
        </w:rPr>
        <w:t xml:space="preserve">                                                                    </w:t>
      </w:r>
      <w:r w:rsidR="00E753BD" w:rsidRPr="0068520B">
        <w:rPr>
          <w:rFonts w:ascii="Times New Roman" w:eastAsiaTheme="minorHAnsi" w:hAnsi="Times New Roman"/>
          <w:b/>
          <w:sz w:val="24"/>
          <w:szCs w:val="24"/>
          <w:lang w:val="kk-KZ"/>
        </w:rPr>
        <w:t>Приложение №1 к договору</w:t>
      </w:r>
    </w:p>
    <w:p w:rsidR="00E753BD" w:rsidRPr="0068520B" w:rsidRDefault="00E753BD" w:rsidP="00322640">
      <w:pPr>
        <w:pStyle w:val="af"/>
        <w:spacing w:line="276" w:lineRule="auto"/>
        <w:jc w:val="right"/>
        <w:rPr>
          <w:rFonts w:ascii="Times New Roman" w:eastAsiaTheme="minorHAnsi" w:hAnsi="Times New Roman"/>
          <w:b/>
          <w:sz w:val="24"/>
          <w:szCs w:val="24"/>
          <w:lang w:val="kk-KZ"/>
        </w:rPr>
      </w:pPr>
      <w:r w:rsidRPr="0068520B">
        <w:rPr>
          <w:rFonts w:ascii="Times New Roman" w:eastAsiaTheme="minorHAnsi" w:hAnsi="Times New Roman"/>
          <w:b/>
          <w:sz w:val="24"/>
          <w:szCs w:val="24"/>
          <w:lang w:val="kk-KZ"/>
        </w:rPr>
        <w:t>от «____»__</w:t>
      </w:r>
      <w:r w:rsidR="0042743E">
        <w:rPr>
          <w:rFonts w:ascii="Times New Roman" w:eastAsiaTheme="minorHAnsi" w:hAnsi="Times New Roman"/>
          <w:b/>
          <w:sz w:val="24"/>
          <w:szCs w:val="24"/>
          <w:lang w:val="kk-KZ"/>
        </w:rPr>
        <w:t>________ 2021</w:t>
      </w:r>
      <w:r w:rsidR="001508A4">
        <w:rPr>
          <w:rFonts w:ascii="Times New Roman" w:eastAsiaTheme="minorHAnsi" w:hAnsi="Times New Roman"/>
          <w:b/>
          <w:sz w:val="24"/>
          <w:szCs w:val="24"/>
          <w:lang w:val="kk-KZ"/>
        </w:rPr>
        <w:t xml:space="preserve"> года за №_____</w:t>
      </w:r>
    </w:p>
    <w:p w:rsidR="00665E43" w:rsidRDefault="00665E43" w:rsidP="006A4272">
      <w:pPr>
        <w:spacing w:after="0"/>
        <w:ind w:left="720"/>
        <w:jc w:val="center"/>
        <w:rPr>
          <w:rFonts w:ascii="Times New Roman" w:hAnsi="Times New Roman" w:cs="Times New Roman"/>
          <w:b/>
          <w:sz w:val="24"/>
          <w:szCs w:val="24"/>
        </w:rPr>
      </w:pPr>
    </w:p>
    <w:p w:rsidR="00665E43" w:rsidRDefault="00665E43" w:rsidP="006A4272">
      <w:pPr>
        <w:spacing w:after="0"/>
        <w:ind w:left="720"/>
        <w:jc w:val="center"/>
        <w:rPr>
          <w:rFonts w:ascii="Times New Roman" w:hAnsi="Times New Roman" w:cs="Times New Roman"/>
          <w:b/>
          <w:sz w:val="24"/>
          <w:szCs w:val="24"/>
        </w:rPr>
      </w:pPr>
    </w:p>
    <w:p w:rsidR="00665E43" w:rsidRDefault="00665E43" w:rsidP="00665E43">
      <w:pPr>
        <w:spacing w:after="0"/>
        <w:ind w:left="720"/>
        <w:jc w:val="center"/>
        <w:rPr>
          <w:rFonts w:ascii="Times New Roman" w:hAnsi="Times New Roman" w:cs="Times New Roman"/>
          <w:b/>
          <w:sz w:val="24"/>
          <w:szCs w:val="24"/>
        </w:rPr>
      </w:pPr>
      <w:r w:rsidRPr="00665E43">
        <w:rPr>
          <w:rFonts w:ascii="Times New Roman" w:hAnsi="Times New Roman" w:cs="Times New Roman"/>
          <w:b/>
          <w:sz w:val="24"/>
          <w:szCs w:val="24"/>
        </w:rPr>
        <w:t xml:space="preserve">«Обучение персонала требованиям промышленной безопасности при работе с </w:t>
      </w:r>
      <w:proofErr w:type="spellStart"/>
      <w:r w:rsidRPr="00665E43">
        <w:rPr>
          <w:rFonts w:ascii="Times New Roman" w:hAnsi="Times New Roman" w:cs="Times New Roman"/>
          <w:b/>
          <w:sz w:val="24"/>
          <w:szCs w:val="24"/>
        </w:rPr>
        <w:t>прекурсорами</w:t>
      </w:r>
      <w:proofErr w:type="spellEnd"/>
      <w:r w:rsidRPr="00665E43">
        <w:rPr>
          <w:rFonts w:ascii="Times New Roman" w:hAnsi="Times New Roman" w:cs="Times New Roman"/>
          <w:b/>
          <w:sz w:val="24"/>
          <w:szCs w:val="24"/>
        </w:rPr>
        <w:t>, неорганическими жидкостями кислотами, природным и сжиженным газом», сотрудников АО «</w:t>
      </w:r>
      <w:proofErr w:type="spellStart"/>
      <w:r w:rsidRPr="00665E43">
        <w:rPr>
          <w:rFonts w:ascii="Times New Roman" w:hAnsi="Times New Roman" w:cs="Times New Roman"/>
          <w:b/>
          <w:sz w:val="24"/>
          <w:szCs w:val="24"/>
        </w:rPr>
        <w:t>Атырауская</w:t>
      </w:r>
      <w:proofErr w:type="spellEnd"/>
      <w:r w:rsidRPr="00665E43">
        <w:rPr>
          <w:rFonts w:ascii="Times New Roman" w:hAnsi="Times New Roman" w:cs="Times New Roman"/>
          <w:b/>
          <w:sz w:val="24"/>
          <w:szCs w:val="24"/>
        </w:rPr>
        <w:t xml:space="preserve"> теплоэлектроцентраль»</w:t>
      </w:r>
      <w:r>
        <w:rPr>
          <w:rFonts w:ascii="Times New Roman" w:hAnsi="Times New Roman" w:cs="Times New Roman"/>
          <w:b/>
          <w:sz w:val="24"/>
          <w:szCs w:val="24"/>
        </w:rPr>
        <w:t>.</w:t>
      </w:r>
    </w:p>
    <w:p w:rsidR="00665E43" w:rsidRPr="00393E56" w:rsidRDefault="00665E43" w:rsidP="006A4272">
      <w:pPr>
        <w:spacing w:after="0"/>
        <w:ind w:left="720"/>
        <w:jc w:val="center"/>
        <w:rPr>
          <w:rFonts w:ascii="Times New Roman" w:hAnsi="Times New Roman" w:cs="Times New Roman"/>
          <w:b/>
          <w:sz w:val="24"/>
          <w:szCs w:val="24"/>
        </w:rPr>
      </w:pPr>
    </w:p>
    <w:p w:rsidR="00393E56" w:rsidRDefault="00393E56" w:rsidP="00322640">
      <w:pPr>
        <w:pStyle w:val="af"/>
        <w:spacing w:line="276" w:lineRule="auto"/>
        <w:jc w:val="center"/>
        <w:rPr>
          <w:rFonts w:ascii="Times New Roman" w:eastAsiaTheme="minorHAnsi" w:hAnsi="Times New Roman"/>
          <w:b/>
          <w:sz w:val="24"/>
          <w:szCs w:val="24"/>
          <w:lang w:val="kk-KZ"/>
        </w:rPr>
      </w:pPr>
    </w:p>
    <w:tbl>
      <w:tblPr>
        <w:tblStyle w:val="a5"/>
        <w:tblW w:w="0" w:type="auto"/>
        <w:tblInd w:w="468" w:type="dxa"/>
        <w:tblLook w:val="04A0" w:firstRow="1" w:lastRow="0" w:firstColumn="1" w:lastColumn="0" w:noHBand="0" w:noVBand="1"/>
      </w:tblPr>
      <w:tblGrid>
        <w:gridCol w:w="514"/>
        <w:gridCol w:w="5066"/>
        <w:gridCol w:w="1260"/>
        <w:gridCol w:w="1800"/>
        <w:gridCol w:w="1440"/>
      </w:tblGrid>
      <w:tr w:rsidR="00665E43" w:rsidTr="00665E43">
        <w:trPr>
          <w:trHeight w:val="1066"/>
        </w:trPr>
        <w:tc>
          <w:tcPr>
            <w:tcW w:w="514" w:type="dxa"/>
            <w:vAlign w:val="center"/>
          </w:tcPr>
          <w:p w:rsidR="00665E43" w:rsidRDefault="00665E43" w:rsidP="00445F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066" w:type="dxa"/>
            <w:vAlign w:val="center"/>
          </w:tcPr>
          <w:p w:rsidR="00665E43" w:rsidRDefault="004F58AC" w:rsidP="00665E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услуг</w:t>
            </w:r>
          </w:p>
        </w:tc>
        <w:tc>
          <w:tcPr>
            <w:tcW w:w="1260" w:type="dxa"/>
            <w:vAlign w:val="center"/>
          </w:tcPr>
          <w:p w:rsidR="00665E43" w:rsidRDefault="00665E43" w:rsidP="00445F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p>
          <w:p w:rsidR="00665E43" w:rsidRPr="004F58AC" w:rsidRDefault="00665E43" w:rsidP="00445F02">
            <w:pPr>
              <w:jc w:val="center"/>
              <w:rPr>
                <w:rFonts w:ascii="Times New Roman" w:eastAsia="Times New Roman" w:hAnsi="Times New Roman" w:cs="Times New Roman"/>
                <w:b/>
                <w:sz w:val="24"/>
                <w:szCs w:val="24"/>
                <w:lang w:val="en-US"/>
              </w:rPr>
            </w:pPr>
            <w:proofErr w:type="spellStart"/>
            <w:proofErr w:type="gramStart"/>
            <w:r>
              <w:rPr>
                <w:rFonts w:ascii="Times New Roman" w:eastAsia="Times New Roman" w:hAnsi="Times New Roman" w:cs="Times New Roman"/>
                <w:b/>
                <w:sz w:val="24"/>
                <w:szCs w:val="24"/>
              </w:rPr>
              <w:t>ед</w:t>
            </w:r>
            <w:proofErr w:type="spellEnd"/>
            <w:proofErr w:type="gramEnd"/>
            <w:r>
              <w:rPr>
                <w:rFonts w:ascii="Times New Roman" w:eastAsia="Times New Roman" w:hAnsi="Times New Roman" w:cs="Times New Roman"/>
                <w:b/>
                <w:sz w:val="24"/>
                <w:szCs w:val="24"/>
              </w:rPr>
              <w:t xml:space="preserve"> изм.</w:t>
            </w:r>
          </w:p>
        </w:tc>
        <w:tc>
          <w:tcPr>
            <w:tcW w:w="1800" w:type="dxa"/>
            <w:vAlign w:val="center"/>
          </w:tcPr>
          <w:p w:rsidR="00665E43" w:rsidRDefault="00665E43" w:rsidP="00665E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Стоимость за 1 человека</w:t>
            </w:r>
          </w:p>
        </w:tc>
        <w:tc>
          <w:tcPr>
            <w:tcW w:w="1440" w:type="dxa"/>
            <w:vAlign w:val="center"/>
          </w:tcPr>
          <w:p w:rsidR="00665E43" w:rsidRDefault="004F58AC" w:rsidP="00665E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Стоимость</w:t>
            </w:r>
          </w:p>
        </w:tc>
      </w:tr>
      <w:tr w:rsidR="00665E43" w:rsidTr="004F58AC">
        <w:trPr>
          <w:trHeight w:val="695"/>
        </w:trPr>
        <w:tc>
          <w:tcPr>
            <w:tcW w:w="514" w:type="dxa"/>
            <w:vAlign w:val="center"/>
          </w:tcPr>
          <w:p w:rsidR="00665E43" w:rsidRPr="000365A6" w:rsidRDefault="00665E43" w:rsidP="00445F02">
            <w:pPr>
              <w:jc w:val="center"/>
              <w:rPr>
                <w:rFonts w:ascii="Times New Roman" w:eastAsia="Times New Roman" w:hAnsi="Times New Roman" w:cs="Times New Roman"/>
                <w:sz w:val="24"/>
                <w:szCs w:val="24"/>
              </w:rPr>
            </w:pPr>
            <w:r w:rsidRPr="000365A6">
              <w:rPr>
                <w:rFonts w:ascii="Times New Roman" w:eastAsia="Times New Roman" w:hAnsi="Times New Roman" w:cs="Times New Roman"/>
                <w:sz w:val="24"/>
                <w:szCs w:val="24"/>
              </w:rPr>
              <w:t>1</w:t>
            </w:r>
          </w:p>
        </w:tc>
        <w:tc>
          <w:tcPr>
            <w:tcW w:w="5066" w:type="dxa"/>
          </w:tcPr>
          <w:p w:rsidR="00665E43" w:rsidRDefault="00665E43" w:rsidP="00445F02">
            <w:pPr>
              <w:jc w:val="both"/>
              <w:rPr>
                <w:rFonts w:ascii="Times New Roman" w:eastAsia="Times New Roman" w:hAnsi="Times New Roman" w:cs="Times New Roman"/>
                <w:b/>
                <w:sz w:val="24"/>
                <w:szCs w:val="24"/>
              </w:rPr>
            </w:pPr>
          </w:p>
        </w:tc>
        <w:tc>
          <w:tcPr>
            <w:tcW w:w="1260" w:type="dxa"/>
            <w:vAlign w:val="center"/>
          </w:tcPr>
          <w:p w:rsidR="00665E43" w:rsidRDefault="00665E43" w:rsidP="00445F02">
            <w:pPr>
              <w:jc w:val="center"/>
              <w:rPr>
                <w:rFonts w:ascii="Times New Roman" w:eastAsia="Times New Roman" w:hAnsi="Times New Roman" w:cs="Times New Roman"/>
                <w:b/>
                <w:sz w:val="24"/>
                <w:szCs w:val="24"/>
              </w:rPr>
            </w:pPr>
          </w:p>
        </w:tc>
        <w:tc>
          <w:tcPr>
            <w:tcW w:w="1800" w:type="dxa"/>
            <w:vAlign w:val="center"/>
          </w:tcPr>
          <w:p w:rsidR="00665E43" w:rsidRDefault="00665E43" w:rsidP="004F58AC">
            <w:pPr>
              <w:jc w:val="center"/>
              <w:rPr>
                <w:rFonts w:ascii="Times New Roman" w:eastAsia="Times New Roman" w:hAnsi="Times New Roman" w:cs="Times New Roman"/>
                <w:b/>
                <w:sz w:val="24"/>
                <w:szCs w:val="24"/>
              </w:rPr>
            </w:pPr>
          </w:p>
        </w:tc>
        <w:tc>
          <w:tcPr>
            <w:tcW w:w="1440" w:type="dxa"/>
            <w:vAlign w:val="center"/>
          </w:tcPr>
          <w:p w:rsidR="00665E43" w:rsidRDefault="00665E43" w:rsidP="00665E43">
            <w:pPr>
              <w:jc w:val="center"/>
              <w:rPr>
                <w:rFonts w:ascii="Times New Roman" w:eastAsia="Times New Roman" w:hAnsi="Times New Roman" w:cs="Times New Roman"/>
                <w:b/>
                <w:sz w:val="24"/>
                <w:szCs w:val="24"/>
              </w:rPr>
            </w:pPr>
          </w:p>
        </w:tc>
      </w:tr>
      <w:tr w:rsidR="00665E43" w:rsidTr="004F58AC">
        <w:trPr>
          <w:trHeight w:val="894"/>
        </w:trPr>
        <w:tc>
          <w:tcPr>
            <w:tcW w:w="514" w:type="dxa"/>
            <w:vAlign w:val="center"/>
          </w:tcPr>
          <w:p w:rsidR="00665E43" w:rsidRPr="000365A6" w:rsidRDefault="00665E43" w:rsidP="00445F02">
            <w:pPr>
              <w:jc w:val="center"/>
              <w:rPr>
                <w:rFonts w:ascii="Times New Roman" w:eastAsia="Times New Roman" w:hAnsi="Times New Roman" w:cs="Times New Roman"/>
                <w:sz w:val="24"/>
                <w:szCs w:val="24"/>
              </w:rPr>
            </w:pPr>
            <w:r w:rsidRPr="000365A6">
              <w:rPr>
                <w:rFonts w:ascii="Times New Roman" w:eastAsia="Times New Roman" w:hAnsi="Times New Roman" w:cs="Times New Roman"/>
                <w:sz w:val="24"/>
                <w:szCs w:val="24"/>
              </w:rPr>
              <w:t>2</w:t>
            </w:r>
          </w:p>
        </w:tc>
        <w:tc>
          <w:tcPr>
            <w:tcW w:w="5066" w:type="dxa"/>
          </w:tcPr>
          <w:p w:rsidR="00665E43" w:rsidRDefault="00665E43" w:rsidP="00665E43">
            <w:pPr>
              <w:jc w:val="both"/>
              <w:rPr>
                <w:rFonts w:ascii="Times New Roman" w:eastAsia="Times New Roman" w:hAnsi="Times New Roman" w:cs="Times New Roman"/>
                <w:b/>
                <w:sz w:val="24"/>
                <w:szCs w:val="24"/>
              </w:rPr>
            </w:pPr>
          </w:p>
        </w:tc>
        <w:tc>
          <w:tcPr>
            <w:tcW w:w="1260" w:type="dxa"/>
            <w:vAlign w:val="center"/>
          </w:tcPr>
          <w:p w:rsidR="00665E43" w:rsidRDefault="00665E43" w:rsidP="00445F02">
            <w:pPr>
              <w:jc w:val="center"/>
              <w:rPr>
                <w:rFonts w:ascii="Times New Roman" w:eastAsia="Times New Roman" w:hAnsi="Times New Roman" w:cs="Times New Roman"/>
                <w:b/>
                <w:sz w:val="24"/>
                <w:szCs w:val="24"/>
              </w:rPr>
            </w:pPr>
          </w:p>
        </w:tc>
        <w:tc>
          <w:tcPr>
            <w:tcW w:w="1800" w:type="dxa"/>
            <w:vAlign w:val="center"/>
          </w:tcPr>
          <w:p w:rsidR="00665E43" w:rsidRDefault="00665E43" w:rsidP="00445F02">
            <w:pPr>
              <w:jc w:val="center"/>
              <w:rPr>
                <w:rFonts w:ascii="Times New Roman" w:eastAsia="Times New Roman" w:hAnsi="Times New Roman" w:cs="Times New Roman"/>
                <w:b/>
                <w:sz w:val="24"/>
                <w:szCs w:val="24"/>
              </w:rPr>
            </w:pPr>
          </w:p>
        </w:tc>
        <w:tc>
          <w:tcPr>
            <w:tcW w:w="1440" w:type="dxa"/>
            <w:vAlign w:val="center"/>
          </w:tcPr>
          <w:p w:rsidR="00665E43" w:rsidRDefault="00665E43" w:rsidP="00665E43">
            <w:pPr>
              <w:jc w:val="center"/>
              <w:rPr>
                <w:rFonts w:ascii="Times New Roman" w:eastAsia="Times New Roman" w:hAnsi="Times New Roman" w:cs="Times New Roman"/>
                <w:b/>
                <w:sz w:val="24"/>
                <w:szCs w:val="24"/>
              </w:rPr>
            </w:pPr>
          </w:p>
        </w:tc>
      </w:tr>
      <w:tr w:rsidR="00665E43" w:rsidTr="004F58AC">
        <w:trPr>
          <w:trHeight w:val="884"/>
        </w:trPr>
        <w:tc>
          <w:tcPr>
            <w:tcW w:w="514" w:type="dxa"/>
            <w:vAlign w:val="center"/>
          </w:tcPr>
          <w:p w:rsidR="00665E43" w:rsidRPr="000365A6" w:rsidRDefault="00665E43" w:rsidP="00445F02">
            <w:pPr>
              <w:jc w:val="center"/>
              <w:rPr>
                <w:rFonts w:ascii="Times New Roman" w:eastAsia="Times New Roman" w:hAnsi="Times New Roman" w:cs="Times New Roman"/>
                <w:sz w:val="24"/>
                <w:szCs w:val="24"/>
              </w:rPr>
            </w:pPr>
            <w:r w:rsidRPr="000365A6">
              <w:rPr>
                <w:rFonts w:ascii="Times New Roman" w:eastAsia="Times New Roman" w:hAnsi="Times New Roman" w:cs="Times New Roman"/>
                <w:sz w:val="24"/>
                <w:szCs w:val="24"/>
              </w:rPr>
              <w:t>3</w:t>
            </w:r>
          </w:p>
        </w:tc>
        <w:tc>
          <w:tcPr>
            <w:tcW w:w="5066" w:type="dxa"/>
          </w:tcPr>
          <w:p w:rsidR="00665E43" w:rsidRDefault="00665E43" w:rsidP="00665E43">
            <w:pPr>
              <w:jc w:val="both"/>
              <w:rPr>
                <w:rFonts w:ascii="Times New Roman" w:eastAsia="Times New Roman" w:hAnsi="Times New Roman" w:cs="Times New Roman"/>
                <w:b/>
                <w:sz w:val="24"/>
                <w:szCs w:val="24"/>
              </w:rPr>
            </w:pPr>
          </w:p>
        </w:tc>
        <w:tc>
          <w:tcPr>
            <w:tcW w:w="1260" w:type="dxa"/>
            <w:vAlign w:val="center"/>
          </w:tcPr>
          <w:p w:rsidR="00665E43" w:rsidRDefault="00665E43" w:rsidP="00445F02">
            <w:pPr>
              <w:jc w:val="center"/>
              <w:rPr>
                <w:rFonts w:ascii="Times New Roman" w:eastAsia="Times New Roman" w:hAnsi="Times New Roman" w:cs="Times New Roman"/>
                <w:b/>
                <w:sz w:val="24"/>
                <w:szCs w:val="24"/>
              </w:rPr>
            </w:pPr>
          </w:p>
        </w:tc>
        <w:tc>
          <w:tcPr>
            <w:tcW w:w="1800" w:type="dxa"/>
            <w:vAlign w:val="center"/>
          </w:tcPr>
          <w:p w:rsidR="00665E43" w:rsidRDefault="00665E43" w:rsidP="00445F02">
            <w:pPr>
              <w:jc w:val="center"/>
              <w:rPr>
                <w:rFonts w:ascii="Times New Roman" w:eastAsia="Times New Roman" w:hAnsi="Times New Roman" w:cs="Times New Roman"/>
                <w:b/>
                <w:sz w:val="24"/>
                <w:szCs w:val="24"/>
              </w:rPr>
            </w:pPr>
          </w:p>
        </w:tc>
        <w:tc>
          <w:tcPr>
            <w:tcW w:w="1440" w:type="dxa"/>
            <w:vAlign w:val="center"/>
          </w:tcPr>
          <w:p w:rsidR="00665E43" w:rsidRDefault="00665E43" w:rsidP="00665E43">
            <w:pPr>
              <w:jc w:val="center"/>
              <w:rPr>
                <w:rFonts w:ascii="Times New Roman" w:eastAsia="Times New Roman" w:hAnsi="Times New Roman" w:cs="Times New Roman"/>
                <w:b/>
                <w:sz w:val="24"/>
                <w:szCs w:val="24"/>
              </w:rPr>
            </w:pPr>
          </w:p>
        </w:tc>
      </w:tr>
      <w:tr w:rsidR="00665E43" w:rsidTr="004F58AC">
        <w:trPr>
          <w:trHeight w:val="350"/>
        </w:trPr>
        <w:tc>
          <w:tcPr>
            <w:tcW w:w="10080" w:type="dxa"/>
            <w:gridSpan w:val="5"/>
          </w:tcPr>
          <w:p w:rsidR="00665E43" w:rsidRDefault="00665E43" w:rsidP="004F58AC">
            <w:pPr>
              <w:jc w:val="both"/>
              <w:rPr>
                <w:rFonts w:ascii="Times New Roman" w:eastAsia="Times New Roman" w:hAnsi="Times New Roman" w:cs="Times New Roman"/>
                <w:b/>
                <w:sz w:val="24"/>
                <w:szCs w:val="24"/>
              </w:rPr>
            </w:pPr>
          </w:p>
        </w:tc>
      </w:tr>
    </w:tbl>
    <w:p w:rsidR="00E10601" w:rsidRPr="00665E43" w:rsidRDefault="00E10601" w:rsidP="00322640">
      <w:pPr>
        <w:pStyle w:val="af"/>
        <w:spacing w:line="276" w:lineRule="auto"/>
        <w:rPr>
          <w:rFonts w:ascii="Times New Roman" w:hAnsi="Times New Roman"/>
          <w:b/>
          <w:sz w:val="24"/>
          <w:szCs w:val="24"/>
        </w:rPr>
      </w:pPr>
    </w:p>
    <w:p w:rsidR="005E28D8" w:rsidRDefault="005E28D8" w:rsidP="00322640">
      <w:pPr>
        <w:pStyle w:val="af"/>
        <w:spacing w:line="276" w:lineRule="auto"/>
        <w:rPr>
          <w:rFonts w:ascii="Times New Roman" w:hAnsi="Times New Roman"/>
          <w:b/>
          <w:sz w:val="24"/>
          <w:szCs w:val="24"/>
          <w:lang w:val="kk-KZ"/>
        </w:rPr>
      </w:pPr>
    </w:p>
    <w:p w:rsidR="00A4201C" w:rsidRPr="00291D90" w:rsidRDefault="00A4201C" w:rsidP="00322640">
      <w:pPr>
        <w:pStyle w:val="af"/>
        <w:spacing w:line="276" w:lineRule="auto"/>
        <w:rPr>
          <w:rFonts w:ascii="Times New Roman" w:hAnsi="Times New Roman"/>
          <w:b/>
          <w:sz w:val="24"/>
          <w:szCs w:val="24"/>
        </w:rPr>
      </w:pPr>
      <w:r>
        <w:rPr>
          <w:rFonts w:ascii="Times New Roman" w:hAnsi="Times New Roman"/>
          <w:b/>
          <w:sz w:val="24"/>
          <w:szCs w:val="24"/>
          <w:lang w:val="kk-KZ"/>
        </w:rPr>
        <w:t>Заказчик</w:t>
      </w:r>
      <w:r w:rsidRPr="00291D90">
        <w:rPr>
          <w:rFonts w:ascii="Times New Roman" w:hAnsi="Times New Roman"/>
          <w:b/>
          <w:sz w:val="24"/>
          <w:szCs w:val="24"/>
        </w:rPr>
        <w:t>:</w:t>
      </w:r>
    </w:p>
    <w:p w:rsidR="00A4201C" w:rsidRPr="00CA22C0" w:rsidRDefault="00A4201C" w:rsidP="00322640">
      <w:pPr>
        <w:spacing w:after="0"/>
        <w:rPr>
          <w:rFonts w:ascii="Times New Roman" w:hAnsi="Times New Roman" w:cs="Times New Roman"/>
          <w:b/>
          <w:sz w:val="24"/>
          <w:szCs w:val="24"/>
        </w:rPr>
      </w:pPr>
      <w:r w:rsidRPr="00CA22C0">
        <w:rPr>
          <w:rFonts w:ascii="Times New Roman" w:hAnsi="Times New Roman" w:cs="Times New Roman"/>
          <w:b/>
          <w:sz w:val="24"/>
          <w:szCs w:val="24"/>
        </w:rPr>
        <w:t>Президент</w:t>
      </w:r>
      <w:r>
        <w:rPr>
          <w:rFonts w:ascii="Times New Roman" w:hAnsi="Times New Roman" w:cs="Times New Roman"/>
          <w:b/>
          <w:sz w:val="24"/>
          <w:szCs w:val="24"/>
        </w:rPr>
        <w:t xml:space="preserve">                                                                      </w:t>
      </w:r>
      <w:r w:rsidR="00291D90">
        <w:rPr>
          <w:rFonts w:ascii="Times New Roman" w:hAnsi="Times New Roman" w:cs="Times New Roman"/>
          <w:b/>
          <w:sz w:val="24"/>
          <w:szCs w:val="24"/>
        </w:rPr>
        <w:t xml:space="preserve">  </w:t>
      </w:r>
      <w:r w:rsidRPr="00CA22C0">
        <w:rPr>
          <w:rFonts w:ascii="Times New Roman" w:hAnsi="Times New Roman" w:cs="Times New Roman"/>
          <w:b/>
          <w:sz w:val="24"/>
          <w:szCs w:val="24"/>
        </w:rPr>
        <w:t>__________________Аленов М.К.</w:t>
      </w:r>
    </w:p>
    <w:p w:rsidR="00A4201C" w:rsidRPr="00291D90" w:rsidRDefault="00A4201C" w:rsidP="00322640">
      <w:pPr>
        <w:spacing w:after="0"/>
        <w:ind w:left="31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A4201C" w:rsidRPr="00291D90" w:rsidRDefault="00A4201C" w:rsidP="00322640">
      <w:pPr>
        <w:pStyle w:val="af"/>
        <w:spacing w:line="276" w:lineRule="auto"/>
        <w:rPr>
          <w:rFonts w:ascii="Times New Roman" w:hAnsi="Times New Roman"/>
          <w:b/>
          <w:sz w:val="24"/>
          <w:szCs w:val="24"/>
        </w:rPr>
      </w:pPr>
      <w:r>
        <w:rPr>
          <w:rFonts w:ascii="Times New Roman" w:hAnsi="Times New Roman"/>
          <w:b/>
          <w:sz w:val="24"/>
          <w:szCs w:val="24"/>
        </w:rPr>
        <w:t>Исполнитель</w:t>
      </w:r>
      <w:r w:rsidRPr="00291D90">
        <w:rPr>
          <w:rFonts w:ascii="Times New Roman" w:hAnsi="Times New Roman"/>
          <w:b/>
          <w:sz w:val="24"/>
          <w:szCs w:val="24"/>
        </w:rPr>
        <w:t>:</w:t>
      </w:r>
    </w:p>
    <w:p w:rsidR="00A4201C" w:rsidRPr="006A4272" w:rsidRDefault="00A4201C" w:rsidP="00322640">
      <w:pPr>
        <w:shd w:val="clear" w:color="auto" w:fill="FFFFFF"/>
        <w:tabs>
          <w:tab w:val="left" w:pos="710"/>
        </w:tabs>
        <w:spacing w:after="0"/>
        <w:rPr>
          <w:rFonts w:ascii="Times New Roman" w:hAnsi="Times New Roman" w:cs="Times New Roman"/>
          <w:b/>
          <w:sz w:val="24"/>
          <w:szCs w:val="24"/>
          <w:lang w:val="en-US"/>
        </w:rPr>
      </w:pPr>
      <w:r w:rsidRPr="00CA22C0">
        <w:rPr>
          <w:rFonts w:ascii="Times New Roman" w:hAnsi="Times New Roman" w:cs="Times New Roman"/>
          <w:b/>
          <w:sz w:val="24"/>
          <w:szCs w:val="24"/>
        </w:rPr>
        <w:t>Директор</w:t>
      </w:r>
      <w:r>
        <w:rPr>
          <w:rFonts w:ascii="Times New Roman" w:hAnsi="Times New Roman" w:cs="Times New Roman"/>
          <w:b/>
          <w:sz w:val="24"/>
          <w:szCs w:val="24"/>
        </w:rPr>
        <w:t xml:space="preserve">                                                                         </w:t>
      </w:r>
      <w:r w:rsidRPr="00CA22C0">
        <w:rPr>
          <w:rFonts w:ascii="Times New Roman" w:hAnsi="Times New Roman" w:cs="Times New Roman"/>
          <w:b/>
          <w:sz w:val="24"/>
          <w:szCs w:val="24"/>
        </w:rPr>
        <w:t>______________</w:t>
      </w:r>
      <w:proofErr w:type="gramStart"/>
      <w:r w:rsidRPr="00CA22C0">
        <w:rPr>
          <w:rFonts w:ascii="Times New Roman" w:hAnsi="Times New Roman" w:cs="Times New Roman"/>
          <w:b/>
          <w:sz w:val="24"/>
          <w:szCs w:val="24"/>
        </w:rPr>
        <w:t xml:space="preserve"> </w:t>
      </w:r>
      <w:r w:rsidR="00A63326">
        <w:rPr>
          <w:rFonts w:ascii="Times New Roman" w:hAnsi="Times New Roman" w:cs="Times New Roman"/>
          <w:b/>
          <w:sz w:val="24"/>
          <w:szCs w:val="24"/>
        </w:rPr>
        <w:t xml:space="preserve">  </w:t>
      </w:r>
      <w:r w:rsidR="004F58AC">
        <w:rPr>
          <w:rFonts w:ascii="Times New Roman" w:hAnsi="Times New Roman" w:cs="Times New Roman"/>
          <w:b/>
          <w:sz w:val="24"/>
          <w:szCs w:val="24"/>
        </w:rPr>
        <w:t>.</w:t>
      </w:r>
      <w:proofErr w:type="gramEnd"/>
    </w:p>
    <w:p w:rsidR="00A4201C" w:rsidRPr="00A4201C" w:rsidRDefault="00A4201C" w:rsidP="00322640">
      <w:pPr>
        <w:pStyle w:val="af"/>
        <w:spacing w:line="276" w:lineRule="auto"/>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М.п</w:t>
      </w:r>
      <w:proofErr w:type="spellEnd"/>
      <w:r>
        <w:rPr>
          <w:rFonts w:ascii="Times New Roman" w:hAnsi="Times New Roman"/>
          <w:sz w:val="24"/>
          <w:szCs w:val="24"/>
        </w:rPr>
        <w:t>.</w:t>
      </w:r>
    </w:p>
    <w:sectPr w:rsidR="00A4201C" w:rsidRPr="00A4201C" w:rsidSect="00322640">
      <w:footerReference w:type="even" r:id="rId8"/>
      <w:footerReference w:type="default" r:id="rId9"/>
      <w:pgSz w:w="11906" w:h="16838"/>
      <w:pgMar w:top="567" w:right="707"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02" w:rsidRDefault="00445F02">
      <w:pPr>
        <w:spacing w:after="0" w:line="240" w:lineRule="auto"/>
      </w:pPr>
      <w:r>
        <w:separator/>
      </w:r>
    </w:p>
  </w:endnote>
  <w:endnote w:type="continuationSeparator" w:id="0">
    <w:p w:rsidR="00445F02" w:rsidRDefault="0044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F02" w:rsidRDefault="00445F02"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45F02" w:rsidRDefault="00445F02"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F02" w:rsidRPr="00F115A9" w:rsidRDefault="00445F02"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4965EC">
      <w:rPr>
        <w:rStyle w:val="af9"/>
        <w:noProof/>
        <w:sz w:val="16"/>
      </w:rPr>
      <w:t>2</w:t>
    </w:r>
    <w:r w:rsidRPr="00F115A9">
      <w:rPr>
        <w:rStyle w:val="af9"/>
        <w:sz w:val="16"/>
      </w:rPr>
      <w:fldChar w:fldCharType="end"/>
    </w:r>
  </w:p>
  <w:p w:rsidR="00445F02" w:rsidRDefault="00445F02"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02" w:rsidRDefault="00445F02">
      <w:pPr>
        <w:spacing w:after="0" w:line="240" w:lineRule="auto"/>
      </w:pPr>
      <w:r>
        <w:separator/>
      </w:r>
    </w:p>
  </w:footnote>
  <w:footnote w:type="continuationSeparator" w:id="0">
    <w:p w:rsidR="00445F02" w:rsidRDefault="00445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5">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7">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6">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23D3"/>
    <w:rsid w:val="000015B7"/>
    <w:rsid w:val="00001EEB"/>
    <w:rsid w:val="00005170"/>
    <w:rsid w:val="000156B5"/>
    <w:rsid w:val="00035982"/>
    <w:rsid w:val="00035D7C"/>
    <w:rsid w:val="00055B41"/>
    <w:rsid w:val="0006407A"/>
    <w:rsid w:val="00066EC6"/>
    <w:rsid w:val="0007335D"/>
    <w:rsid w:val="0007540B"/>
    <w:rsid w:val="00077F32"/>
    <w:rsid w:val="00085EA5"/>
    <w:rsid w:val="00097B3C"/>
    <w:rsid w:val="000A0C51"/>
    <w:rsid w:val="000B0973"/>
    <w:rsid w:val="000C1D6F"/>
    <w:rsid w:val="000C7559"/>
    <w:rsid w:val="000C764E"/>
    <w:rsid w:val="000D764E"/>
    <w:rsid w:val="000F4CF7"/>
    <w:rsid w:val="001071B5"/>
    <w:rsid w:val="00110A69"/>
    <w:rsid w:val="00112268"/>
    <w:rsid w:val="00114C98"/>
    <w:rsid w:val="00116F06"/>
    <w:rsid w:val="001223D3"/>
    <w:rsid w:val="001258FE"/>
    <w:rsid w:val="00132864"/>
    <w:rsid w:val="0014511D"/>
    <w:rsid w:val="001508A4"/>
    <w:rsid w:val="00155066"/>
    <w:rsid w:val="001642C8"/>
    <w:rsid w:val="00167B79"/>
    <w:rsid w:val="00174663"/>
    <w:rsid w:val="00180793"/>
    <w:rsid w:val="001B400E"/>
    <w:rsid w:val="001C6432"/>
    <w:rsid w:val="001D0CAB"/>
    <w:rsid w:val="001D0F25"/>
    <w:rsid w:val="001D2151"/>
    <w:rsid w:val="001F298A"/>
    <w:rsid w:val="001F5037"/>
    <w:rsid w:val="00200BFD"/>
    <w:rsid w:val="00200E2A"/>
    <w:rsid w:val="00204589"/>
    <w:rsid w:val="002124C1"/>
    <w:rsid w:val="00217AD6"/>
    <w:rsid w:val="00220902"/>
    <w:rsid w:val="00223CF5"/>
    <w:rsid w:val="002272EE"/>
    <w:rsid w:val="00242071"/>
    <w:rsid w:val="0024673B"/>
    <w:rsid w:val="00254C17"/>
    <w:rsid w:val="0025705C"/>
    <w:rsid w:val="00275F20"/>
    <w:rsid w:val="00275FA1"/>
    <w:rsid w:val="002850D5"/>
    <w:rsid w:val="00287A6D"/>
    <w:rsid w:val="00291D90"/>
    <w:rsid w:val="00296D09"/>
    <w:rsid w:val="002A0959"/>
    <w:rsid w:val="002A26FD"/>
    <w:rsid w:val="002A6796"/>
    <w:rsid w:val="002B45E1"/>
    <w:rsid w:val="002B50EE"/>
    <w:rsid w:val="002C1240"/>
    <w:rsid w:val="002C303B"/>
    <w:rsid w:val="002C3490"/>
    <w:rsid w:val="002C6A77"/>
    <w:rsid w:val="002C7FD7"/>
    <w:rsid w:val="002E55DC"/>
    <w:rsid w:val="002F04E9"/>
    <w:rsid w:val="00302A71"/>
    <w:rsid w:val="003051B6"/>
    <w:rsid w:val="003058FF"/>
    <w:rsid w:val="00306B6A"/>
    <w:rsid w:val="003113A2"/>
    <w:rsid w:val="00312087"/>
    <w:rsid w:val="0031254E"/>
    <w:rsid w:val="00315392"/>
    <w:rsid w:val="0032204D"/>
    <w:rsid w:val="00322640"/>
    <w:rsid w:val="00336122"/>
    <w:rsid w:val="003437B8"/>
    <w:rsid w:val="00345BF6"/>
    <w:rsid w:val="00356B48"/>
    <w:rsid w:val="0036025A"/>
    <w:rsid w:val="00371C41"/>
    <w:rsid w:val="00372DEA"/>
    <w:rsid w:val="00373802"/>
    <w:rsid w:val="00383CF7"/>
    <w:rsid w:val="003858DA"/>
    <w:rsid w:val="00393E56"/>
    <w:rsid w:val="003947C3"/>
    <w:rsid w:val="00396EF4"/>
    <w:rsid w:val="003A51B6"/>
    <w:rsid w:val="003B04C7"/>
    <w:rsid w:val="003B1235"/>
    <w:rsid w:val="003C09D9"/>
    <w:rsid w:val="003C41A3"/>
    <w:rsid w:val="003C4EFD"/>
    <w:rsid w:val="003C5767"/>
    <w:rsid w:val="003C59D6"/>
    <w:rsid w:val="003D62D3"/>
    <w:rsid w:val="003D7117"/>
    <w:rsid w:val="003D7499"/>
    <w:rsid w:val="003E5FCD"/>
    <w:rsid w:val="003F23DC"/>
    <w:rsid w:val="003F5F18"/>
    <w:rsid w:val="0041764C"/>
    <w:rsid w:val="0042030A"/>
    <w:rsid w:val="0042743E"/>
    <w:rsid w:val="00430981"/>
    <w:rsid w:val="004324A8"/>
    <w:rsid w:val="00435D5C"/>
    <w:rsid w:val="004366BC"/>
    <w:rsid w:val="00437866"/>
    <w:rsid w:val="004438C8"/>
    <w:rsid w:val="00443A9B"/>
    <w:rsid w:val="00445F02"/>
    <w:rsid w:val="004469F0"/>
    <w:rsid w:val="00454C32"/>
    <w:rsid w:val="00455D27"/>
    <w:rsid w:val="004564AE"/>
    <w:rsid w:val="0045706B"/>
    <w:rsid w:val="004572E8"/>
    <w:rsid w:val="0046424F"/>
    <w:rsid w:val="00465E72"/>
    <w:rsid w:val="004701A6"/>
    <w:rsid w:val="004713A1"/>
    <w:rsid w:val="00472570"/>
    <w:rsid w:val="00473325"/>
    <w:rsid w:val="00482742"/>
    <w:rsid w:val="00483411"/>
    <w:rsid w:val="00484E0B"/>
    <w:rsid w:val="00490D3D"/>
    <w:rsid w:val="004965EC"/>
    <w:rsid w:val="00497097"/>
    <w:rsid w:val="00497F19"/>
    <w:rsid w:val="004A5913"/>
    <w:rsid w:val="004A7F51"/>
    <w:rsid w:val="004B0BF8"/>
    <w:rsid w:val="004B3D9E"/>
    <w:rsid w:val="004B60BD"/>
    <w:rsid w:val="004D6ED2"/>
    <w:rsid w:val="004E0352"/>
    <w:rsid w:val="004E083F"/>
    <w:rsid w:val="004E1460"/>
    <w:rsid w:val="004E1DE5"/>
    <w:rsid w:val="004F58AC"/>
    <w:rsid w:val="005060FA"/>
    <w:rsid w:val="005175E4"/>
    <w:rsid w:val="00520448"/>
    <w:rsid w:val="00521542"/>
    <w:rsid w:val="00524B44"/>
    <w:rsid w:val="0052544D"/>
    <w:rsid w:val="005340A8"/>
    <w:rsid w:val="005577B1"/>
    <w:rsid w:val="00573211"/>
    <w:rsid w:val="00584F0F"/>
    <w:rsid w:val="005A2BA4"/>
    <w:rsid w:val="005A3005"/>
    <w:rsid w:val="005A30AE"/>
    <w:rsid w:val="005B7635"/>
    <w:rsid w:val="005E28D8"/>
    <w:rsid w:val="005F02A2"/>
    <w:rsid w:val="005F290D"/>
    <w:rsid w:val="005F7B45"/>
    <w:rsid w:val="00603046"/>
    <w:rsid w:val="00605DC0"/>
    <w:rsid w:val="00613C17"/>
    <w:rsid w:val="00636011"/>
    <w:rsid w:val="00636506"/>
    <w:rsid w:val="0063667F"/>
    <w:rsid w:val="006421C9"/>
    <w:rsid w:val="00642FA2"/>
    <w:rsid w:val="006434D7"/>
    <w:rsid w:val="00651C44"/>
    <w:rsid w:val="006532D5"/>
    <w:rsid w:val="006550CD"/>
    <w:rsid w:val="00660AB3"/>
    <w:rsid w:val="00665E43"/>
    <w:rsid w:val="00671136"/>
    <w:rsid w:val="0068085F"/>
    <w:rsid w:val="00684BCC"/>
    <w:rsid w:val="0068520B"/>
    <w:rsid w:val="006A2CB3"/>
    <w:rsid w:val="006A4272"/>
    <w:rsid w:val="006A707F"/>
    <w:rsid w:val="006B676F"/>
    <w:rsid w:val="006D4A75"/>
    <w:rsid w:val="006D6240"/>
    <w:rsid w:val="006F10DF"/>
    <w:rsid w:val="006F64BC"/>
    <w:rsid w:val="006F7DCC"/>
    <w:rsid w:val="00701707"/>
    <w:rsid w:val="0072229C"/>
    <w:rsid w:val="00725F8A"/>
    <w:rsid w:val="0073269D"/>
    <w:rsid w:val="007407A3"/>
    <w:rsid w:val="00741F40"/>
    <w:rsid w:val="00745933"/>
    <w:rsid w:val="00747C02"/>
    <w:rsid w:val="00747E19"/>
    <w:rsid w:val="00762DAE"/>
    <w:rsid w:val="00765759"/>
    <w:rsid w:val="0077521B"/>
    <w:rsid w:val="007815DC"/>
    <w:rsid w:val="007819F2"/>
    <w:rsid w:val="0078252D"/>
    <w:rsid w:val="007921AE"/>
    <w:rsid w:val="007A1A2C"/>
    <w:rsid w:val="007A3ACA"/>
    <w:rsid w:val="007A755F"/>
    <w:rsid w:val="007B1573"/>
    <w:rsid w:val="007B347D"/>
    <w:rsid w:val="007C4A82"/>
    <w:rsid w:val="007C53B9"/>
    <w:rsid w:val="007C65D2"/>
    <w:rsid w:val="007E224A"/>
    <w:rsid w:val="007E2961"/>
    <w:rsid w:val="007E6F2D"/>
    <w:rsid w:val="007E73B1"/>
    <w:rsid w:val="007F225C"/>
    <w:rsid w:val="00827C28"/>
    <w:rsid w:val="00827CF1"/>
    <w:rsid w:val="008329D9"/>
    <w:rsid w:val="00833F4A"/>
    <w:rsid w:val="00841770"/>
    <w:rsid w:val="00842C93"/>
    <w:rsid w:val="00847380"/>
    <w:rsid w:val="0085033D"/>
    <w:rsid w:val="0086754B"/>
    <w:rsid w:val="008762ED"/>
    <w:rsid w:val="00876740"/>
    <w:rsid w:val="00876B7C"/>
    <w:rsid w:val="0088601F"/>
    <w:rsid w:val="008A0DF3"/>
    <w:rsid w:val="008A1891"/>
    <w:rsid w:val="008A7EBA"/>
    <w:rsid w:val="008B25C2"/>
    <w:rsid w:val="008B28C8"/>
    <w:rsid w:val="008B38A0"/>
    <w:rsid w:val="008C0E5E"/>
    <w:rsid w:val="008C205D"/>
    <w:rsid w:val="008D52CE"/>
    <w:rsid w:val="008E3A6F"/>
    <w:rsid w:val="008E5616"/>
    <w:rsid w:val="008F2FE6"/>
    <w:rsid w:val="00901E63"/>
    <w:rsid w:val="009064A9"/>
    <w:rsid w:val="00955589"/>
    <w:rsid w:val="00960581"/>
    <w:rsid w:val="00982E90"/>
    <w:rsid w:val="00995352"/>
    <w:rsid w:val="009B340D"/>
    <w:rsid w:val="009C1A2B"/>
    <w:rsid w:val="009C2F4D"/>
    <w:rsid w:val="009D6138"/>
    <w:rsid w:val="009E5DCD"/>
    <w:rsid w:val="009F3ACA"/>
    <w:rsid w:val="009F62FA"/>
    <w:rsid w:val="00A142CB"/>
    <w:rsid w:val="00A30701"/>
    <w:rsid w:val="00A30E56"/>
    <w:rsid w:val="00A4201C"/>
    <w:rsid w:val="00A448F1"/>
    <w:rsid w:val="00A45BA4"/>
    <w:rsid w:val="00A46DDB"/>
    <w:rsid w:val="00A5074D"/>
    <w:rsid w:val="00A614EC"/>
    <w:rsid w:val="00A6209E"/>
    <w:rsid w:val="00A63326"/>
    <w:rsid w:val="00A814B0"/>
    <w:rsid w:val="00A91135"/>
    <w:rsid w:val="00A97C2F"/>
    <w:rsid w:val="00AA099F"/>
    <w:rsid w:val="00AB0DA4"/>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7EF0"/>
    <w:rsid w:val="00BA26E7"/>
    <w:rsid w:val="00BA3377"/>
    <w:rsid w:val="00BA601A"/>
    <w:rsid w:val="00BB1B15"/>
    <w:rsid w:val="00BB761F"/>
    <w:rsid w:val="00BC1E0E"/>
    <w:rsid w:val="00BC2AFE"/>
    <w:rsid w:val="00BC564D"/>
    <w:rsid w:val="00BE1D60"/>
    <w:rsid w:val="00BE5BC6"/>
    <w:rsid w:val="00BF5263"/>
    <w:rsid w:val="00C013E8"/>
    <w:rsid w:val="00C03992"/>
    <w:rsid w:val="00C051E5"/>
    <w:rsid w:val="00C13F25"/>
    <w:rsid w:val="00C25F44"/>
    <w:rsid w:val="00C36838"/>
    <w:rsid w:val="00C40125"/>
    <w:rsid w:val="00C50C4D"/>
    <w:rsid w:val="00C627FC"/>
    <w:rsid w:val="00C632B1"/>
    <w:rsid w:val="00C71C01"/>
    <w:rsid w:val="00C866D0"/>
    <w:rsid w:val="00C910C5"/>
    <w:rsid w:val="00C93717"/>
    <w:rsid w:val="00CA22C0"/>
    <w:rsid w:val="00CA3E6A"/>
    <w:rsid w:val="00CB5EFB"/>
    <w:rsid w:val="00CC0685"/>
    <w:rsid w:val="00CC29A2"/>
    <w:rsid w:val="00CC6E24"/>
    <w:rsid w:val="00CD043A"/>
    <w:rsid w:val="00CD3E41"/>
    <w:rsid w:val="00CD5A92"/>
    <w:rsid w:val="00CF17D6"/>
    <w:rsid w:val="00CF3B58"/>
    <w:rsid w:val="00D10060"/>
    <w:rsid w:val="00D13118"/>
    <w:rsid w:val="00D16547"/>
    <w:rsid w:val="00D2376E"/>
    <w:rsid w:val="00D418F1"/>
    <w:rsid w:val="00D56DCA"/>
    <w:rsid w:val="00D60902"/>
    <w:rsid w:val="00D621DB"/>
    <w:rsid w:val="00D74586"/>
    <w:rsid w:val="00D80580"/>
    <w:rsid w:val="00D83CAE"/>
    <w:rsid w:val="00D90BDD"/>
    <w:rsid w:val="00DB6638"/>
    <w:rsid w:val="00DC1CB2"/>
    <w:rsid w:val="00DD1646"/>
    <w:rsid w:val="00DD6B9E"/>
    <w:rsid w:val="00DE1A19"/>
    <w:rsid w:val="00DE521A"/>
    <w:rsid w:val="00DE5235"/>
    <w:rsid w:val="00DE7D22"/>
    <w:rsid w:val="00DF099C"/>
    <w:rsid w:val="00E0739D"/>
    <w:rsid w:val="00E10601"/>
    <w:rsid w:val="00E13346"/>
    <w:rsid w:val="00E15FDC"/>
    <w:rsid w:val="00E16E22"/>
    <w:rsid w:val="00E26431"/>
    <w:rsid w:val="00E31BE1"/>
    <w:rsid w:val="00E4555B"/>
    <w:rsid w:val="00E528FE"/>
    <w:rsid w:val="00E54737"/>
    <w:rsid w:val="00E66082"/>
    <w:rsid w:val="00E753BD"/>
    <w:rsid w:val="00E7562D"/>
    <w:rsid w:val="00E75A96"/>
    <w:rsid w:val="00E86E55"/>
    <w:rsid w:val="00EA4233"/>
    <w:rsid w:val="00EB41D4"/>
    <w:rsid w:val="00EE21AE"/>
    <w:rsid w:val="00EE5E6A"/>
    <w:rsid w:val="00EE6288"/>
    <w:rsid w:val="00EE7134"/>
    <w:rsid w:val="00F1316A"/>
    <w:rsid w:val="00F41EDB"/>
    <w:rsid w:val="00F637F2"/>
    <w:rsid w:val="00F63D96"/>
    <w:rsid w:val="00F71A31"/>
    <w:rsid w:val="00F80E0C"/>
    <w:rsid w:val="00F81BE1"/>
    <w:rsid w:val="00F950AE"/>
    <w:rsid w:val="00F954C8"/>
    <w:rsid w:val="00FC57FD"/>
    <w:rsid w:val="00FD7B12"/>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8A7EBA"/>
    <w:rPr>
      <w:rFonts w:ascii="Courier New" w:eastAsia="Times New Roman" w:hAnsi="Courier New" w:cs="Times New Roman"/>
      <w:sz w:val="20"/>
      <w:szCs w:val="20"/>
      <w:lang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506094254">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79</cp:revision>
  <cp:lastPrinted>2020-12-11T06:47:00Z</cp:lastPrinted>
  <dcterms:created xsi:type="dcterms:W3CDTF">2020-12-07T19:17:00Z</dcterms:created>
  <dcterms:modified xsi:type="dcterms:W3CDTF">2021-11-03T10:29:00Z</dcterms:modified>
</cp:coreProperties>
</file>